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794FE" w14:textId="77777777" w:rsidR="00CB7E2D" w:rsidRDefault="00CB7E2D" w:rsidP="00726A95">
      <w:pPr>
        <w:pStyle w:val="Default"/>
        <w:contextualSpacing/>
        <w:jc w:val="center"/>
        <w:rPr>
          <w:rFonts w:ascii="Comic Sans MS" w:hAnsi="Comic Sans MS" w:cs="Arial"/>
          <w:noProof/>
          <w:sz w:val="28"/>
          <w:szCs w:val="28"/>
        </w:rPr>
      </w:pPr>
    </w:p>
    <w:p w14:paraId="1C86E828" w14:textId="3BA8C3AD" w:rsidR="00F46354" w:rsidRPr="008B6CD4" w:rsidRDefault="00F46354" w:rsidP="00726A95">
      <w:pPr>
        <w:pStyle w:val="Default"/>
        <w:contextualSpacing/>
        <w:jc w:val="center"/>
        <w:rPr>
          <w:rFonts w:ascii="Comic Sans MS" w:hAnsi="Comic Sans MS" w:cs="Arial"/>
          <w:noProof/>
          <w:sz w:val="28"/>
          <w:szCs w:val="28"/>
        </w:rPr>
      </w:pPr>
      <w:r w:rsidRPr="008B6CD4">
        <w:rPr>
          <w:rFonts w:ascii="Comic Sans MS" w:hAnsi="Comic Sans MS" w:cs="Arial"/>
          <w:noProof/>
          <w:sz w:val="28"/>
          <w:szCs w:val="28"/>
        </w:rPr>
        <w:t>Décompression</w:t>
      </w:r>
    </w:p>
    <w:p w14:paraId="7E85011F" w14:textId="77777777" w:rsidR="00F46354" w:rsidRPr="008B6CD4" w:rsidRDefault="00F46354" w:rsidP="00726A95">
      <w:pPr>
        <w:pStyle w:val="Default"/>
        <w:contextualSpacing/>
        <w:jc w:val="center"/>
        <w:rPr>
          <w:rFonts w:ascii="Comic Sans MS" w:eastAsia="Times New Roman" w:hAnsi="Comic Sans MS" w:cs="Arial"/>
          <w:color w:val="0070C0"/>
          <w:sz w:val="28"/>
          <w:szCs w:val="28"/>
        </w:rPr>
      </w:pPr>
      <w:r w:rsidRPr="008B6CD4">
        <w:rPr>
          <w:rFonts w:ascii="Comic Sans MS" w:hAnsi="Comic Sans MS" w:cs="Arial"/>
          <w:noProof/>
          <w:sz w:val="28"/>
          <w:szCs w:val="28"/>
        </w:rPr>
        <w:t>Durée 1h30 Coefficient 4</w:t>
      </w:r>
    </w:p>
    <w:p w14:paraId="66E27253" w14:textId="77777777" w:rsidR="005A12A5" w:rsidRPr="00CB7E2D" w:rsidRDefault="005A12A5" w:rsidP="00726A95">
      <w:pPr>
        <w:ind w:right="282"/>
        <w:contextualSpacing/>
        <w:rPr>
          <w:rFonts w:ascii="Comic Sans MS" w:hAnsi="Comic Sans MS"/>
          <w:sz w:val="22"/>
          <w:szCs w:val="22"/>
        </w:rPr>
      </w:pPr>
    </w:p>
    <w:p w14:paraId="51A7F475" w14:textId="77777777" w:rsidR="00CB7E2D" w:rsidRPr="00CB7E2D" w:rsidRDefault="00CB7E2D" w:rsidP="00726A95">
      <w:pPr>
        <w:ind w:right="282"/>
        <w:contextualSpacing/>
        <w:rPr>
          <w:rFonts w:ascii="Comic Sans MS" w:hAnsi="Comic Sans MS"/>
          <w:sz w:val="22"/>
          <w:szCs w:val="22"/>
        </w:rPr>
      </w:pPr>
    </w:p>
    <w:p w14:paraId="21E2B66D" w14:textId="77777777" w:rsidR="00CB7E2D" w:rsidRPr="00CB7E2D" w:rsidRDefault="00CB7E2D" w:rsidP="00726A95">
      <w:pPr>
        <w:ind w:right="282"/>
        <w:contextualSpacing/>
        <w:rPr>
          <w:rFonts w:ascii="Comic Sans MS" w:hAnsi="Comic Sans MS"/>
          <w:sz w:val="22"/>
          <w:szCs w:val="22"/>
        </w:rPr>
      </w:pPr>
    </w:p>
    <w:p w14:paraId="098D32DD" w14:textId="77777777" w:rsidR="00CB7E2D" w:rsidRPr="00CB7E2D" w:rsidRDefault="00CB7E2D" w:rsidP="00726A95">
      <w:pPr>
        <w:ind w:right="282"/>
        <w:contextualSpacing/>
        <w:rPr>
          <w:rFonts w:ascii="Comic Sans MS" w:hAnsi="Comic Sans MS"/>
          <w:sz w:val="22"/>
          <w:szCs w:val="22"/>
        </w:rPr>
      </w:pPr>
    </w:p>
    <w:p w14:paraId="2A4CD365" w14:textId="77777777" w:rsidR="00CB7E2D" w:rsidRPr="00CB7E2D" w:rsidRDefault="00CB7E2D" w:rsidP="00CB7E2D">
      <w:pPr>
        <w:rPr>
          <w:rFonts w:ascii="Comic Sans MS" w:hAnsi="Comic Sans MS"/>
          <w:b/>
          <w:color w:val="auto"/>
          <w:sz w:val="22"/>
          <w:szCs w:val="22"/>
          <w:u w:val="single"/>
        </w:rPr>
      </w:pPr>
      <w:r w:rsidRPr="00CB7E2D">
        <w:rPr>
          <w:rFonts w:ascii="Comic Sans MS" w:hAnsi="Comic Sans MS"/>
          <w:b/>
          <w:color w:val="auto"/>
          <w:sz w:val="22"/>
          <w:szCs w:val="22"/>
          <w:u w:val="single"/>
        </w:rPr>
        <w:t xml:space="preserve">Question 1 :  Les facteurs de risque des accidents de désaturation </w:t>
      </w:r>
      <w:r w:rsidRPr="00CB7E2D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>(8 points)</w:t>
      </w:r>
    </w:p>
    <w:p w14:paraId="605699A3" w14:textId="77777777" w:rsidR="00CB7E2D" w:rsidRPr="00CB7E2D" w:rsidRDefault="00CB7E2D" w:rsidP="00CB7E2D">
      <w:pPr>
        <w:rPr>
          <w:rFonts w:ascii="Comic Sans MS" w:hAnsi="Comic Sans MS"/>
          <w:bCs/>
          <w:color w:val="auto"/>
          <w:sz w:val="22"/>
          <w:szCs w:val="22"/>
          <w:u w:val="single"/>
        </w:rPr>
      </w:pPr>
    </w:p>
    <w:p w14:paraId="3EBFC117" w14:textId="41BBD705" w:rsidR="00CB7E2D" w:rsidRPr="00CB7E2D" w:rsidRDefault="00CB7E2D" w:rsidP="00CB7E2D">
      <w:pPr>
        <w:rPr>
          <w:rFonts w:ascii="Comic Sans MS" w:hAnsi="Comic Sans MS"/>
          <w:color w:val="auto"/>
          <w:sz w:val="22"/>
          <w:szCs w:val="22"/>
        </w:rPr>
      </w:pPr>
      <w:r w:rsidRPr="00CB7E2D">
        <w:rPr>
          <w:rFonts w:ascii="Comic Sans MS" w:hAnsi="Comic Sans MS"/>
          <w:color w:val="auto"/>
          <w:sz w:val="22"/>
          <w:szCs w:val="22"/>
        </w:rPr>
        <w:t>Pour chacun des facteurs de risques suivants, indiquez brièvement leur implication dans le mécanisme des accidents de désaturation :</w:t>
      </w:r>
    </w:p>
    <w:p w14:paraId="5C0E3D3B" w14:textId="42DBE0AB" w:rsidR="00CB7E2D" w:rsidRPr="00CB7E2D" w:rsidRDefault="00CB7E2D" w:rsidP="00CB7E2D">
      <w:pPr>
        <w:ind w:left="284"/>
        <w:rPr>
          <w:rFonts w:ascii="Comic Sans MS" w:hAnsi="Comic Sans MS"/>
          <w:color w:val="auto"/>
          <w:sz w:val="22"/>
          <w:szCs w:val="22"/>
        </w:rPr>
      </w:pPr>
      <w:r w:rsidRPr="00CB7E2D">
        <w:rPr>
          <w:rFonts w:ascii="Comic Sans MS" w:hAnsi="Comic Sans MS"/>
          <w:color w:val="auto"/>
          <w:sz w:val="22"/>
          <w:szCs w:val="22"/>
        </w:rPr>
        <w:t>a) Les plongées successives répétées</w:t>
      </w:r>
    </w:p>
    <w:p w14:paraId="24E666CD" w14:textId="66D72709" w:rsidR="00CB7E2D" w:rsidRPr="00CB7E2D" w:rsidRDefault="00CB7E2D" w:rsidP="00CB7E2D">
      <w:pPr>
        <w:ind w:left="284"/>
        <w:rPr>
          <w:rFonts w:ascii="Comic Sans MS" w:hAnsi="Comic Sans MS"/>
          <w:color w:val="auto"/>
          <w:sz w:val="22"/>
          <w:szCs w:val="22"/>
        </w:rPr>
      </w:pPr>
      <w:r w:rsidRPr="00CB7E2D">
        <w:rPr>
          <w:rFonts w:ascii="Comic Sans MS" w:hAnsi="Comic Sans MS"/>
          <w:color w:val="auto"/>
          <w:sz w:val="22"/>
          <w:szCs w:val="22"/>
        </w:rPr>
        <w:t>b) L’essoufflement</w:t>
      </w:r>
    </w:p>
    <w:p w14:paraId="209A7735" w14:textId="7CC23863" w:rsidR="00CB7E2D" w:rsidRPr="00CB7E2D" w:rsidRDefault="00CB7E2D" w:rsidP="00CB7E2D">
      <w:pPr>
        <w:ind w:left="284"/>
        <w:rPr>
          <w:rFonts w:ascii="Comic Sans MS" w:hAnsi="Comic Sans MS"/>
          <w:color w:val="auto"/>
          <w:sz w:val="22"/>
          <w:szCs w:val="22"/>
        </w:rPr>
      </w:pPr>
      <w:r w:rsidRPr="00CB7E2D">
        <w:rPr>
          <w:rFonts w:ascii="Comic Sans MS" w:hAnsi="Comic Sans MS"/>
          <w:color w:val="auto"/>
          <w:sz w:val="22"/>
          <w:szCs w:val="22"/>
        </w:rPr>
        <w:t>c) La déshydratation</w:t>
      </w:r>
    </w:p>
    <w:p w14:paraId="1AE1F790" w14:textId="705DE3A3" w:rsidR="00CB7E2D" w:rsidRPr="00CB7E2D" w:rsidRDefault="00CB7E2D" w:rsidP="00CB7E2D">
      <w:pPr>
        <w:ind w:left="284"/>
        <w:rPr>
          <w:rFonts w:ascii="Comic Sans MS" w:hAnsi="Comic Sans MS"/>
          <w:color w:val="auto"/>
          <w:sz w:val="22"/>
          <w:szCs w:val="22"/>
        </w:rPr>
      </w:pPr>
      <w:r w:rsidRPr="00CB7E2D">
        <w:rPr>
          <w:rFonts w:ascii="Comic Sans MS" w:hAnsi="Comic Sans MS"/>
          <w:color w:val="auto"/>
          <w:sz w:val="22"/>
          <w:szCs w:val="22"/>
        </w:rPr>
        <w:t>d) Le froid en plongée</w:t>
      </w:r>
    </w:p>
    <w:p w14:paraId="69E30CAD" w14:textId="6CEBBC15" w:rsidR="00CB7E2D" w:rsidRPr="00CB7E2D" w:rsidRDefault="00CB7E2D" w:rsidP="00CB7E2D">
      <w:pPr>
        <w:ind w:left="284"/>
        <w:rPr>
          <w:rFonts w:ascii="Comic Sans MS" w:hAnsi="Comic Sans MS"/>
          <w:color w:val="auto"/>
          <w:sz w:val="22"/>
          <w:szCs w:val="22"/>
        </w:rPr>
      </w:pPr>
      <w:r w:rsidRPr="00CB7E2D">
        <w:rPr>
          <w:rFonts w:ascii="Comic Sans MS" w:hAnsi="Comic Sans MS"/>
          <w:color w:val="auto"/>
          <w:sz w:val="22"/>
          <w:szCs w:val="22"/>
        </w:rPr>
        <w:t>e) L’effort pendant ou après la plongée</w:t>
      </w:r>
    </w:p>
    <w:p w14:paraId="0A80FED5" w14:textId="77777777" w:rsidR="00CB7E2D" w:rsidRPr="00CB7E2D" w:rsidRDefault="00CB7E2D" w:rsidP="00CB7E2D">
      <w:pPr>
        <w:rPr>
          <w:rFonts w:ascii="Comic Sans MS" w:hAnsi="Comic Sans MS"/>
          <w:color w:val="auto"/>
          <w:sz w:val="22"/>
          <w:szCs w:val="22"/>
        </w:rPr>
      </w:pPr>
    </w:p>
    <w:p w14:paraId="225138DC" w14:textId="77777777" w:rsidR="00CB7E2D" w:rsidRDefault="00CB7E2D" w:rsidP="00CB7E2D">
      <w:pPr>
        <w:contextualSpacing/>
        <w:rPr>
          <w:rFonts w:ascii="Comic Sans MS" w:eastAsia="Calibri" w:hAnsi="Comic Sans MS"/>
          <w:iCs/>
          <w:color w:val="0070C0"/>
          <w:sz w:val="22"/>
          <w:szCs w:val="22"/>
          <w:lang w:eastAsia="en-US"/>
        </w:rPr>
      </w:pPr>
    </w:p>
    <w:p w14:paraId="390250BF" w14:textId="77777777" w:rsidR="00CB7E2D" w:rsidRDefault="00CB7E2D" w:rsidP="00CB7E2D">
      <w:pPr>
        <w:contextualSpacing/>
        <w:rPr>
          <w:rFonts w:ascii="Comic Sans MS" w:eastAsia="Calibri" w:hAnsi="Comic Sans MS"/>
          <w:iCs/>
          <w:color w:val="0070C0"/>
          <w:sz w:val="22"/>
          <w:szCs w:val="22"/>
          <w:lang w:eastAsia="en-US"/>
        </w:rPr>
      </w:pPr>
    </w:p>
    <w:p w14:paraId="29185872" w14:textId="77777777" w:rsidR="00CB7E2D" w:rsidRPr="00CB7E2D" w:rsidRDefault="00CB7E2D" w:rsidP="00CB7E2D">
      <w:pPr>
        <w:contextualSpacing/>
        <w:rPr>
          <w:rFonts w:ascii="Comic Sans MS" w:eastAsia="Calibri" w:hAnsi="Comic Sans MS"/>
          <w:iCs/>
          <w:color w:val="0070C0"/>
          <w:sz w:val="22"/>
          <w:szCs w:val="22"/>
          <w:lang w:eastAsia="en-US"/>
        </w:rPr>
      </w:pPr>
    </w:p>
    <w:p w14:paraId="20FF0858" w14:textId="77777777" w:rsidR="00CB7E2D" w:rsidRPr="00CB7E2D" w:rsidRDefault="00CB7E2D" w:rsidP="00CB7E2D">
      <w:pPr>
        <w:pStyle w:val="Titre2"/>
        <w:ind w:left="0" w:firstLine="0"/>
        <w:rPr>
          <w:sz w:val="22"/>
          <w:szCs w:val="22"/>
        </w:rPr>
      </w:pPr>
      <w:r w:rsidRPr="00CB7E2D">
        <w:rPr>
          <w:sz w:val="22"/>
          <w:szCs w:val="22"/>
        </w:rPr>
        <w:t>Question 2 </w:t>
      </w:r>
      <w:r w:rsidRPr="00CB7E2D">
        <w:rPr>
          <w:sz w:val="22"/>
          <w:szCs w:val="22"/>
          <w:lang w:val="fr-FR"/>
        </w:rPr>
        <w:t xml:space="preserve">: Le FOP </w:t>
      </w:r>
      <w:r w:rsidRPr="00CB7E2D">
        <w:rPr>
          <w:sz w:val="22"/>
          <w:szCs w:val="22"/>
        </w:rPr>
        <w:t xml:space="preserve">(6 </w:t>
      </w:r>
      <w:proofErr w:type="spellStart"/>
      <w:r w:rsidRPr="00CB7E2D">
        <w:rPr>
          <w:sz w:val="22"/>
          <w:szCs w:val="22"/>
        </w:rPr>
        <w:t>p</w:t>
      </w:r>
      <w:r w:rsidRPr="00CB7E2D">
        <w:rPr>
          <w:sz w:val="22"/>
          <w:szCs w:val="22"/>
          <w:lang w:val="fr-FR"/>
        </w:rPr>
        <w:t>oin</w:t>
      </w:r>
      <w:r w:rsidRPr="00CB7E2D">
        <w:rPr>
          <w:sz w:val="22"/>
          <w:szCs w:val="22"/>
        </w:rPr>
        <w:t>ts</w:t>
      </w:r>
      <w:proofErr w:type="spellEnd"/>
      <w:r w:rsidRPr="00CB7E2D">
        <w:rPr>
          <w:sz w:val="22"/>
          <w:szCs w:val="22"/>
        </w:rPr>
        <w:t>)</w:t>
      </w:r>
    </w:p>
    <w:p w14:paraId="72EFE930" w14:textId="77777777" w:rsidR="00CB7E2D" w:rsidRPr="00CB7E2D" w:rsidRDefault="00CB7E2D" w:rsidP="00CB7E2D">
      <w:pPr>
        <w:rPr>
          <w:rFonts w:ascii="Comic Sans MS" w:hAnsi="Comic Sans MS"/>
          <w:sz w:val="22"/>
          <w:szCs w:val="22"/>
        </w:rPr>
      </w:pPr>
    </w:p>
    <w:p w14:paraId="248EAA0D" w14:textId="5CF2DEA5" w:rsidR="00CB7E2D" w:rsidRPr="00CB7E2D" w:rsidRDefault="00CB7E2D" w:rsidP="00CB7E2D">
      <w:pPr>
        <w:rPr>
          <w:rFonts w:ascii="Comic Sans MS" w:hAnsi="Comic Sans MS"/>
          <w:sz w:val="22"/>
          <w:szCs w:val="22"/>
        </w:rPr>
      </w:pPr>
      <w:r w:rsidRPr="00CB7E2D">
        <w:rPr>
          <w:rFonts w:ascii="Comic Sans MS" w:hAnsi="Comic Sans MS"/>
          <w:sz w:val="22"/>
          <w:szCs w:val="22"/>
        </w:rPr>
        <w:t>On admet qu’environ 20 à 30 % des sujets pris au hasard dans la population présentent un foramen ovale perméable (FOP). Or 75% des accidentés de l’oreille interne présentent cette caractéristique.</w:t>
      </w:r>
    </w:p>
    <w:p w14:paraId="101E8546" w14:textId="17348CEB" w:rsidR="00CB7E2D" w:rsidRPr="00CB7E2D" w:rsidRDefault="00CB7E2D" w:rsidP="00CB7E2D">
      <w:pPr>
        <w:pStyle w:val="Paragraphedeliste"/>
        <w:numPr>
          <w:ilvl w:val="0"/>
          <w:numId w:val="43"/>
        </w:numPr>
        <w:ind w:left="567" w:hanging="283"/>
        <w:rPr>
          <w:rFonts w:ascii="Comic Sans MS" w:hAnsi="Comic Sans MS"/>
          <w:bCs/>
          <w:sz w:val="22"/>
          <w:szCs w:val="22"/>
        </w:rPr>
      </w:pPr>
      <w:r w:rsidRPr="00CB7E2D">
        <w:rPr>
          <w:rFonts w:ascii="Comic Sans MS" w:hAnsi="Comic Sans MS"/>
          <w:bCs/>
          <w:sz w:val="22"/>
          <w:szCs w:val="22"/>
        </w:rPr>
        <w:t>Décrivez anatomiquement ce qu’est le foramen ovale perméable.</w:t>
      </w:r>
    </w:p>
    <w:p w14:paraId="2DDFAB59" w14:textId="2711257E" w:rsidR="00CB7E2D" w:rsidRPr="00CB7E2D" w:rsidRDefault="00CB7E2D" w:rsidP="00CB7E2D">
      <w:pPr>
        <w:pStyle w:val="Paragraphedeliste"/>
        <w:numPr>
          <w:ilvl w:val="0"/>
          <w:numId w:val="43"/>
        </w:numPr>
        <w:ind w:left="567" w:hanging="283"/>
        <w:rPr>
          <w:rFonts w:ascii="Comic Sans MS" w:hAnsi="Comic Sans MS"/>
          <w:bCs/>
          <w:sz w:val="22"/>
          <w:szCs w:val="22"/>
        </w:rPr>
      </w:pPr>
      <w:r w:rsidRPr="00CB7E2D">
        <w:rPr>
          <w:rFonts w:ascii="Comic Sans MS" w:hAnsi="Comic Sans MS"/>
          <w:bCs/>
          <w:sz w:val="22"/>
          <w:szCs w:val="22"/>
        </w:rPr>
        <w:t>Exposez le mécanisme physiologique mettant en cause le FOP dans l’ADD vestibulaire.</w:t>
      </w:r>
    </w:p>
    <w:p w14:paraId="64CFDB6D" w14:textId="3F14BB21" w:rsidR="00CB7E2D" w:rsidRPr="00CB7E2D" w:rsidRDefault="00CB7E2D" w:rsidP="00CB7E2D">
      <w:pPr>
        <w:pStyle w:val="Paragraphedeliste"/>
        <w:numPr>
          <w:ilvl w:val="0"/>
          <w:numId w:val="43"/>
        </w:numPr>
        <w:ind w:left="567" w:right="-285" w:hanging="283"/>
        <w:rPr>
          <w:rFonts w:ascii="Comic Sans MS" w:hAnsi="Comic Sans MS"/>
          <w:bCs/>
          <w:sz w:val="22"/>
          <w:szCs w:val="22"/>
        </w:rPr>
      </w:pPr>
      <w:r w:rsidRPr="00CB7E2D">
        <w:rPr>
          <w:rFonts w:ascii="Comic Sans MS" w:hAnsi="Comic Sans MS"/>
          <w:bCs/>
          <w:sz w:val="22"/>
          <w:szCs w:val="22"/>
        </w:rPr>
        <w:t>Citez et explicitez les circonstances qui peuvent provoquer l’ouverture du FOP pendant et après la plongée ?</w:t>
      </w:r>
    </w:p>
    <w:p w14:paraId="5BB52449" w14:textId="77777777" w:rsidR="00CB7E2D" w:rsidRPr="00CB7E2D" w:rsidRDefault="00CB7E2D" w:rsidP="00CB7E2D">
      <w:pPr>
        <w:ind w:right="-1"/>
        <w:contextualSpacing/>
        <w:rPr>
          <w:rFonts w:ascii="Comic Sans MS" w:hAnsi="Comic Sans MS"/>
          <w:iCs/>
          <w:color w:val="0000FF"/>
          <w:sz w:val="22"/>
          <w:szCs w:val="22"/>
        </w:rPr>
      </w:pPr>
    </w:p>
    <w:p w14:paraId="4F3DEDCB" w14:textId="77777777" w:rsidR="00CB7E2D" w:rsidRDefault="00CB7E2D" w:rsidP="00CB7E2D">
      <w:pPr>
        <w:ind w:right="-1"/>
        <w:contextualSpacing/>
        <w:rPr>
          <w:rFonts w:ascii="Comic Sans MS" w:hAnsi="Comic Sans MS"/>
          <w:iCs/>
          <w:color w:val="0000FF"/>
          <w:sz w:val="22"/>
          <w:szCs w:val="22"/>
        </w:rPr>
      </w:pPr>
    </w:p>
    <w:p w14:paraId="467C4495" w14:textId="77777777" w:rsidR="00CB7E2D" w:rsidRDefault="00CB7E2D" w:rsidP="00CB7E2D">
      <w:pPr>
        <w:ind w:right="-1"/>
        <w:contextualSpacing/>
        <w:rPr>
          <w:rFonts w:ascii="Comic Sans MS" w:hAnsi="Comic Sans MS"/>
          <w:iCs/>
          <w:color w:val="0000FF"/>
          <w:sz w:val="22"/>
          <w:szCs w:val="22"/>
        </w:rPr>
      </w:pPr>
    </w:p>
    <w:p w14:paraId="684240BF" w14:textId="77777777" w:rsidR="00CB7E2D" w:rsidRPr="00CB7E2D" w:rsidRDefault="00CB7E2D" w:rsidP="00CB7E2D">
      <w:pPr>
        <w:ind w:right="-1"/>
        <w:contextualSpacing/>
        <w:rPr>
          <w:rFonts w:ascii="Comic Sans MS" w:hAnsi="Comic Sans MS"/>
          <w:iCs/>
          <w:color w:val="0000FF"/>
          <w:sz w:val="22"/>
          <w:szCs w:val="22"/>
        </w:rPr>
      </w:pPr>
    </w:p>
    <w:p w14:paraId="15D86675" w14:textId="77777777" w:rsidR="00CB7E2D" w:rsidRPr="00CB7E2D" w:rsidRDefault="00CB7E2D" w:rsidP="00CB7E2D">
      <w:pPr>
        <w:contextualSpacing/>
        <w:rPr>
          <w:rFonts w:ascii="Comic Sans MS" w:eastAsia="Calibri" w:hAnsi="Comic Sans MS"/>
          <w:b/>
          <w:bCs/>
          <w:sz w:val="22"/>
          <w:szCs w:val="22"/>
          <w:u w:val="single"/>
          <w:lang w:eastAsia="en-US"/>
        </w:rPr>
      </w:pPr>
      <w:r w:rsidRPr="00CB7E2D">
        <w:rPr>
          <w:rFonts w:ascii="Comic Sans MS" w:eastAsia="Calibri" w:hAnsi="Comic Sans MS"/>
          <w:b/>
          <w:bCs/>
          <w:sz w:val="22"/>
          <w:szCs w:val="22"/>
          <w:u w:val="single"/>
          <w:lang w:eastAsia="en-US"/>
        </w:rPr>
        <w:t>Question 3 : Les M-Values et les Facteurs de Gradient du modèle Bühlmann (6 points)</w:t>
      </w:r>
    </w:p>
    <w:p w14:paraId="29DF4496" w14:textId="77777777" w:rsidR="00CB7E2D" w:rsidRPr="00CB7E2D" w:rsidRDefault="00CB7E2D" w:rsidP="00CB7E2D">
      <w:pPr>
        <w:contextualSpacing/>
        <w:rPr>
          <w:rFonts w:ascii="Comic Sans MS" w:eastAsia="Calibri" w:hAnsi="Comic Sans MS"/>
          <w:sz w:val="22"/>
          <w:szCs w:val="22"/>
          <w:lang w:eastAsia="en-US"/>
        </w:rPr>
      </w:pPr>
    </w:p>
    <w:p w14:paraId="69C036FA" w14:textId="5D7C5EE8" w:rsidR="00CB7E2D" w:rsidRPr="00CB7E2D" w:rsidRDefault="00CB7E2D" w:rsidP="00CB7E2D">
      <w:pPr>
        <w:numPr>
          <w:ilvl w:val="0"/>
          <w:numId w:val="29"/>
        </w:numPr>
        <w:ind w:left="567" w:hanging="284"/>
        <w:contextualSpacing/>
        <w:rPr>
          <w:rFonts w:ascii="Comic Sans MS" w:eastAsia="Calibri" w:hAnsi="Comic Sans MS"/>
          <w:color w:val="auto"/>
          <w:sz w:val="22"/>
          <w:szCs w:val="22"/>
          <w:lang w:eastAsia="en-US"/>
        </w:rPr>
      </w:pPr>
      <w:r w:rsidRPr="00CB7E2D">
        <w:rPr>
          <w:rFonts w:ascii="Comic Sans MS" w:eastAsia="Calibri" w:hAnsi="Comic Sans MS"/>
          <w:color w:val="auto"/>
          <w:sz w:val="22"/>
          <w:szCs w:val="22"/>
          <w:lang w:eastAsia="en-US"/>
        </w:rPr>
        <w:t>Définissez le terme M-Value.</w:t>
      </w:r>
    </w:p>
    <w:p w14:paraId="4BCDE8E7" w14:textId="3E9266E3" w:rsidR="00CB7E2D" w:rsidRPr="00CB7E2D" w:rsidRDefault="00CB7E2D" w:rsidP="00CB7E2D">
      <w:pPr>
        <w:numPr>
          <w:ilvl w:val="0"/>
          <w:numId w:val="29"/>
        </w:numPr>
        <w:ind w:left="567" w:hanging="284"/>
        <w:contextualSpacing/>
        <w:rPr>
          <w:rFonts w:ascii="Comic Sans MS" w:eastAsia="Calibri" w:hAnsi="Comic Sans MS"/>
          <w:color w:val="auto"/>
          <w:sz w:val="22"/>
          <w:szCs w:val="22"/>
          <w:lang w:eastAsia="en-US"/>
        </w:rPr>
      </w:pPr>
      <w:r w:rsidRPr="00CB7E2D">
        <w:rPr>
          <w:rFonts w:ascii="Comic Sans MS" w:eastAsia="Calibri" w:hAnsi="Comic Sans MS"/>
          <w:sz w:val="22"/>
          <w:szCs w:val="22"/>
          <w:lang w:eastAsia="en-US"/>
        </w:rPr>
        <w:t>I</w:t>
      </w:r>
      <w:r w:rsidRPr="00CB7E2D">
        <w:rPr>
          <w:rFonts w:ascii="Comic Sans MS" w:eastAsia="Calibri" w:hAnsi="Comic Sans MS"/>
          <w:color w:val="auto"/>
          <w:sz w:val="22"/>
          <w:szCs w:val="22"/>
          <w:lang w:eastAsia="en-US"/>
        </w:rPr>
        <w:t>ndiquez sur le graphique joint la droite de pression ambiante et la droite des M-Values</w:t>
      </w:r>
    </w:p>
    <w:p w14:paraId="356CB4BE" w14:textId="47B3F8C3" w:rsidR="00CB7E2D" w:rsidRPr="00CB7E2D" w:rsidRDefault="00CB7E2D" w:rsidP="00CB7E2D">
      <w:pPr>
        <w:numPr>
          <w:ilvl w:val="0"/>
          <w:numId w:val="29"/>
        </w:numPr>
        <w:ind w:left="567" w:hanging="284"/>
        <w:contextualSpacing/>
        <w:rPr>
          <w:rFonts w:ascii="Comic Sans MS" w:eastAsia="Calibri" w:hAnsi="Comic Sans MS"/>
          <w:color w:val="auto"/>
          <w:sz w:val="22"/>
          <w:szCs w:val="22"/>
          <w:lang w:eastAsia="en-US"/>
        </w:rPr>
      </w:pPr>
      <w:r w:rsidRPr="00CB7E2D">
        <w:rPr>
          <w:rFonts w:ascii="Comic Sans MS" w:eastAsia="Calibri" w:hAnsi="Comic Sans MS"/>
          <w:color w:val="auto"/>
          <w:sz w:val="22"/>
          <w:szCs w:val="22"/>
          <w:lang w:eastAsia="en-US"/>
        </w:rPr>
        <w:t>Indiquez à quoi correspondent les deux axes (vertical et horizontal)</w:t>
      </w:r>
      <w:r>
        <w:rPr>
          <w:rFonts w:ascii="Comic Sans MS" w:eastAsia="Calibri" w:hAnsi="Comic Sans MS"/>
          <w:color w:val="auto"/>
          <w:sz w:val="22"/>
          <w:szCs w:val="22"/>
          <w:lang w:eastAsia="en-US"/>
        </w:rPr>
        <w:t>.</w:t>
      </w:r>
    </w:p>
    <w:p w14:paraId="3F581C03" w14:textId="01199290" w:rsidR="00CB7E2D" w:rsidRPr="00CB7E2D" w:rsidRDefault="00CB7E2D" w:rsidP="00CB7E2D">
      <w:pPr>
        <w:numPr>
          <w:ilvl w:val="0"/>
          <w:numId w:val="29"/>
        </w:numPr>
        <w:ind w:left="567" w:hanging="284"/>
        <w:contextualSpacing/>
        <w:rPr>
          <w:rFonts w:ascii="Comic Sans MS" w:eastAsia="Calibri" w:hAnsi="Comic Sans MS"/>
          <w:color w:val="auto"/>
          <w:sz w:val="22"/>
          <w:szCs w:val="22"/>
          <w:lang w:eastAsia="en-US"/>
        </w:rPr>
      </w:pPr>
      <w:r w:rsidRPr="00CB7E2D">
        <w:rPr>
          <w:rFonts w:ascii="Comic Sans MS" w:eastAsia="Calibri" w:hAnsi="Comic Sans MS"/>
          <w:color w:val="auto"/>
          <w:sz w:val="22"/>
          <w:szCs w:val="22"/>
          <w:lang w:eastAsia="en-US"/>
        </w:rPr>
        <w:t>Tracez la droite correspondant à un GF (facteur de gradient) 10/80.</w:t>
      </w:r>
    </w:p>
    <w:p w14:paraId="323787C4" w14:textId="742C3EBA" w:rsidR="00CB7E2D" w:rsidRPr="00CB7E2D" w:rsidRDefault="00CB7E2D" w:rsidP="00CB7E2D">
      <w:pPr>
        <w:numPr>
          <w:ilvl w:val="0"/>
          <w:numId w:val="29"/>
        </w:numPr>
        <w:ind w:left="567" w:hanging="284"/>
        <w:contextualSpacing/>
        <w:rPr>
          <w:rFonts w:ascii="Comic Sans MS" w:eastAsia="Calibri" w:hAnsi="Comic Sans MS"/>
          <w:color w:val="auto"/>
          <w:sz w:val="22"/>
          <w:szCs w:val="22"/>
          <w:lang w:eastAsia="en-US"/>
        </w:rPr>
      </w:pPr>
      <w:r w:rsidRPr="00CB7E2D">
        <w:rPr>
          <w:rFonts w:ascii="Comic Sans MS" w:eastAsia="Calibri" w:hAnsi="Comic Sans MS"/>
          <w:color w:val="auto"/>
          <w:sz w:val="22"/>
          <w:szCs w:val="22"/>
          <w:lang w:eastAsia="en-US"/>
        </w:rPr>
        <w:t>Expliquez pourquoi lors d’une plongée à l’air, l’utilisation d’un "GF bas" faible impactera le profil de désaturation ?</w:t>
      </w:r>
    </w:p>
    <w:p w14:paraId="451D791E" w14:textId="16BC59BB" w:rsidR="00726566" w:rsidRDefault="00726566" w:rsidP="00726A95">
      <w:pPr>
        <w:contextualSpacing/>
        <w:rPr>
          <w:rFonts w:ascii="Comic Sans MS" w:eastAsia="Calibri" w:hAnsi="Comic Sans MS"/>
          <w:color w:val="auto"/>
          <w:szCs w:val="20"/>
          <w:lang w:eastAsia="en-US"/>
        </w:rPr>
      </w:pPr>
    </w:p>
    <w:p w14:paraId="5EB25D19" w14:textId="77777777" w:rsidR="00CB7E2D" w:rsidRDefault="00CB7E2D" w:rsidP="00726A95">
      <w:pPr>
        <w:contextualSpacing/>
        <w:rPr>
          <w:rFonts w:ascii="Comic Sans MS" w:eastAsia="Calibri" w:hAnsi="Comic Sans MS"/>
          <w:color w:val="auto"/>
          <w:szCs w:val="20"/>
          <w:lang w:eastAsia="en-US"/>
        </w:rPr>
      </w:pPr>
    </w:p>
    <w:p w14:paraId="52C3492C" w14:textId="77777777" w:rsidR="00CB7E2D" w:rsidRDefault="00CB7E2D" w:rsidP="00726A95">
      <w:pPr>
        <w:contextualSpacing/>
        <w:rPr>
          <w:rFonts w:ascii="Comic Sans MS" w:eastAsia="Calibri" w:hAnsi="Comic Sans MS"/>
          <w:color w:val="auto"/>
          <w:szCs w:val="20"/>
          <w:lang w:eastAsia="en-US"/>
        </w:rPr>
      </w:pPr>
    </w:p>
    <w:p w14:paraId="74FC3A25" w14:textId="77777777" w:rsidR="00CB7E2D" w:rsidRDefault="00CB7E2D" w:rsidP="00726A95">
      <w:pPr>
        <w:contextualSpacing/>
        <w:rPr>
          <w:rFonts w:ascii="Comic Sans MS" w:eastAsia="Calibri" w:hAnsi="Comic Sans MS"/>
          <w:color w:val="auto"/>
          <w:szCs w:val="20"/>
          <w:lang w:eastAsia="en-US"/>
        </w:rPr>
      </w:pPr>
    </w:p>
    <w:p w14:paraId="41EF44F9" w14:textId="77777777" w:rsidR="00CB7E2D" w:rsidRDefault="00CB7E2D" w:rsidP="00726A95">
      <w:pPr>
        <w:contextualSpacing/>
        <w:rPr>
          <w:rFonts w:ascii="Comic Sans MS" w:eastAsia="Calibri" w:hAnsi="Comic Sans MS"/>
          <w:color w:val="auto"/>
          <w:szCs w:val="20"/>
          <w:lang w:eastAsia="en-US"/>
        </w:rPr>
      </w:pPr>
    </w:p>
    <w:p w14:paraId="4B79FACD" w14:textId="77777777" w:rsidR="00CB7E2D" w:rsidRPr="008B6CD4" w:rsidRDefault="00CB7E2D" w:rsidP="00726A95">
      <w:pPr>
        <w:contextualSpacing/>
        <w:rPr>
          <w:rFonts w:ascii="Comic Sans MS" w:eastAsia="Calibri" w:hAnsi="Comic Sans MS"/>
          <w:color w:val="auto"/>
          <w:szCs w:val="20"/>
          <w:lang w:eastAsia="en-US"/>
        </w:rPr>
      </w:pPr>
    </w:p>
    <w:p w14:paraId="52CB08A4" w14:textId="0D5427B0" w:rsidR="00726566" w:rsidRPr="00CB7E2D" w:rsidRDefault="00726566" w:rsidP="00726A95">
      <w:pPr>
        <w:contextualSpacing/>
        <w:jc w:val="center"/>
        <w:rPr>
          <w:rFonts w:ascii="Comic Sans MS" w:eastAsia="Calibri" w:hAnsi="Comic Sans MS"/>
          <w:b/>
          <w:bCs/>
          <w:color w:val="auto"/>
          <w:sz w:val="28"/>
          <w:szCs w:val="28"/>
          <w:lang w:eastAsia="en-US"/>
        </w:rPr>
      </w:pPr>
      <w:r w:rsidRPr="00CB7E2D">
        <w:rPr>
          <w:rFonts w:ascii="Comic Sans MS" w:eastAsia="Calibri" w:hAnsi="Comic Sans MS"/>
          <w:b/>
          <w:bCs/>
          <w:color w:val="auto"/>
          <w:sz w:val="28"/>
          <w:szCs w:val="28"/>
          <w:lang w:eastAsia="en-US"/>
        </w:rPr>
        <w:t xml:space="preserve">Graphique </w:t>
      </w:r>
      <w:r w:rsidR="003343A5" w:rsidRPr="00CB7E2D">
        <w:rPr>
          <w:rFonts w:ascii="Comic Sans MS" w:eastAsia="Calibri" w:hAnsi="Comic Sans MS"/>
          <w:b/>
          <w:bCs/>
          <w:color w:val="auto"/>
          <w:sz w:val="28"/>
          <w:szCs w:val="28"/>
          <w:lang w:eastAsia="en-US"/>
        </w:rPr>
        <w:t xml:space="preserve">de la </w:t>
      </w:r>
      <w:r w:rsidRPr="00CB7E2D">
        <w:rPr>
          <w:rFonts w:ascii="Comic Sans MS" w:eastAsia="Calibri" w:hAnsi="Comic Sans MS"/>
          <w:b/>
          <w:bCs/>
          <w:color w:val="auto"/>
          <w:sz w:val="28"/>
          <w:szCs w:val="28"/>
          <w:lang w:eastAsia="en-US"/>
        </w:rPr>
        <w:t>question 3</w:t>
      </w:r>
      <w:r w:rsidR="003343A5" w:rsidRPr="00CB7E2D">
        <w:rPr>
          <w:rFonts w:ascii="Comic Sans MS" w:eastAsia="Calibri" w:hAnsi="Comic Sans MS"/>
          <w:b/>
          <w:bCs/>
          <w:color w:val="auto"/>
          <w:sz w:val="28"/>
          <w:szCs w:val="28"/>
          <w:lang w:eastAsia="en-US"/>
        </w:rPr>
        <w:t>.b, à joindre à votre copie</w:t>
      </w:r>
    </w:p>
    <w:p w14:paraId="306A6C30" w14:textId="77777777" w:rsidR="0051661E" w:rsidRPr="008B6CD4" w:rsidRDefault="0051661E" w:rsidP="00726A95">
      <w:pPr>
        <w:contextualSpacing/>
        <w:rPr>
          <w:rFonts w:ascii="Comic Sans MS" w:eastAsia="Calibri" w:hAnsi="Comic Sans MS"/>
          <w:color w:val="auto"/>
          <w:szCs w:val="20"/>
          <w:lang w:eastAsia="en-US"/>
        </w:rPr>
      </w:pPr>
    </w:p>
    <w:p w14:paraId="12E507A3" w14:textId="77777777" w:rsidR="0051661E" w:rsidRDefault="0051661E" w:rsidP="00726A95">
      <w:pPr>
        <w:contextualSpacing/>
        <w:rPr>
          <w:rFonts w:ascii="Comic Sans MS" w:eastAsia="Calibri" w:hAnsi="Comic Sans MS"/>
          <w:color w:val="auto"/>
          <w:szCs w:val="20"/>
          <w:lang w:eastAsia="en-US"/>
        </w:rPr>
      </w:pPr>
    </w:p>
    <w:p w14:paraId="01195C85" w14:textId="77777777" w:rsidR="00CB7E2D" w:rsidRDefault="00CB7E2D" w:rsidP="00726A95">
      <w:pPr>
        <w:contextualSpacing/>
        <w:rPr>
          <w:rFonts w:ascii="Comic Sans MS" w:eastAsia="Calibri" w:hAnsi="Comic Sans MS"/>
          <w:color w:val="auto"/>
          <w:szCs w:val="20"/>
          <w:lang w:eastAsia="en-US"/>
        </w:rPr>
      </w:pPr>
    </w:p>
    <w:p w14:paraId="08594F92" w14:textId="77777777" w:rsidR="00CB7E2D" w:rsidRPr="008B6CD4" w:rsidRDefault="00CB7E2D" w:rsidP="00726A95">
      <w:pPr>
        <w:contextualSpacing/>
        <w:rPr>
          <w:rFonts w:ascii="Comic Sans MS" w:eastAsia="Calibri" w:hAnsi="Comic Sans MS"/>
          <w:color w:val="auto"/>
          <w:szCs w:val="20"/>
          <w:lang w:eastAsia="en-US"/>
        </w:rPr>
      </w:pPr>
    </w:p>
    <w:p w14:paraId="70CD6B65" w14:textId="77777777" w:rsidR="00726566" w:rsidRPr="008B6CD4" w:rsidRDefault="00726566" w:rsidP="00726A95">
      <w:pPr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noProof/>
          <w:color w:val="auto"/>
          <w:szCs w:val="20"/>
          <w:lang w:eastAsia="en-US"/>
        </w:rPr>
        <w:drawing>
          <wp:inline distT="0" distB="0" distL="0" distR="0" wp14:anchorId="0E8AC76A" wp14:editId="7D10E16E">
            <wp:extent cx="5988404" cy="6145306"/>
            <wp:effectExtent l="0" t="0" r="0" b="190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7783" cy="625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EA232" w14:textId="77777777" w:rsidR="00726566" w:rsidRPr="008B6CD4" w:rsidRDefault="00726566" w:rsidP="00726A95">
      <w:pPr>
        <w:ind w:right="282"/>
        <w:contextualSpacing/>
        <w:rPr>
          <w:rFonts w:ascii="Comic Sans MS" w:hAnsi="Comic Sans MS"/>
          <w:szCs w:val="20"/>
        </w:rPr>
      </w:pPr>
    </w:p>
    <w:p w14:paraId="2510094C" w14:textId="7083545D" w:rsidR="0084308E" w:rsidRPr="008B6CD4" w:rsidRDefault="0084308E" w:rsidP="00726A95">
      <w:pPr>
        <w:contextualSpacing/>
        <w:rPr>
          <w:rFonts w:ascii="Comic Sans MS" w:hAnsi="Comic Sans MS"/>
          <w:szCs w:val="20"/>
        </w:rPr>
      </w:pPr>
    </w:p>
    <w:p w14:paraId="79487449" w14:textId="6BA20223" w:rsidR="003343A5" w:rsidRPr="008B6CD4" w:rsidRDefault="003343A5" w:rsidP="00726A95">
      <w:pPr>
        <w:contextualSpacing/>
        <w:rPr>
          <w:rFonts w:ascii="Comic Sans MS" w:hAnsi="Comic Sans MS"/>
          <w:szCs w:val="20"/>
        </w:rPr>
      </w:pPr>
    </w:p>
    <w:p w14:paraId="4138EF07" w14:textId="4036B230" w:rsidR="003343A5" w:rsidRPr="008B6CD4" w:rsidRDefault="003343A5" w:rsidP="00726A95">
      <w:pPr>
        <w:contextualSpacing/>
        <w:rPr>
          <w:rFonts w:ascii="Comic Sans MS" w:hAnsi="Comic Sans MS"/>
          <w:szCs w:val="20"/>
        </w:rPr>
      </w:pPr>
    </w:p>
    <w:p w14:paraId="0D5EC2B1" w14:textId="075FBF52" w:rsidR="003343A5" w:rsidRPr="008B6CD4" w:rsidRDefault="003343A5" w:rsidP="00726A95">
      <w:pPr>
        <w:contextualSpacing/>
        <w:rPr>
          <w:rFonts w:ascii="Comic Sans MS" w:hAnsi="Comic Sans MS"/>
          <w:szCs w:val="20"/>
        </w:rPr>
      </w:pPr>
    </w:p>
    <w:p w14:paraId="7F3B570C" w14:textId="22875249" w:rsidR="003343A5" w:rsidRDefault="003343A5" w:rsidP="00726A95">
      <w:pPr>
        <w:contextualSpacing/>
        <w:rPr>
          <w:rFonts w:ascii="Comic Sans MS" w:hAnsi="Comic Sans MS"/>
          <w:szCs w:val="20"/>
        </w:rPr>
      </w:pPr>
    </w:p>
    <w:p w14:paraId="78B10F66" w14:textId="77777777" w:rsidR="00CB7E2D" w:rsidRDefault="00CB7E2D" w:rsidP="00726A95">
      <w:pPr>
        <w:contextualSpacing/>
        <w:rPr>
          <w:rFonts w:ascii="Comic Sans MS" w:hAnsi="Comic Sans MS"/>
          <w:szCs w:val="20"/>
        </w:rPr>
      </w:pPr>
    </w:p>
    <w:p w14:paraId="131250C7" w14:textId="5EF4B95B" w:rsidR="003E05E4" w:rsidRPr="00726A95" w:rsidRDefault="0084308E" w:rsidP="00726A95">
      <w:pPr>
        <w:ind w:right="282"/>
        <w:contextualSpacing/>
        <w:jc w:val="center"/>
        <w:rPr>
          <w:rFonts w:ascii="Comic Sans MS" w:hAnsi="Comic Sans MS"/>
          <w:b/>
          <w:bCs/>
          <w:sz w:val="24"/>
        </w:rPr>
      </w:pPr>
      <w:r w:rsidRPr="00726A95">
        <w:rPr>
          <w:rFonts w:ascii="Comic Sans MS" w:hAnsi="Comic Sans MS"/>
          <w:b/>
          <w:bCs/>
          <w:sz w:val="24"/>
        </w:rPr>
        <w:lastRenderedPageBreak/>
        <w:t>RÉFERENTIEL DE CORRECTION</w:t>
      </w:r>
    </w:p>
    <w:p w14:paraId="110DCFED" w14:textId="4DE5E811" w:rsidR="002E5C7F" w:rsidRPr="00726A95" w:rsidRDefault="002E5C7F" w:rsidP="00726A95">
      <w:pPr>
        <w:ind w:right="-1"/>
        <w:contextualSpacing/>
        <w:rPr>
          <w:rFonts w:ascii="Comic Sans MS" w:hAnsi="Comic Sans MS"/>
          <w:iCs/>
          <w:color w:val="0000FF"/>
          <w:szCs w:val="20"/>
        </w:rPr>
      </w:pPr>
    </w:p>
    <w:p w14:paraId="21A69984" w14:textId="77777777" w:rsidR="0051661E" w:rsidRPr="008B6CD4" w:rsidRDefault="0051661E" w:rsidP="00726A95">
      <w:pPr>
        <w:rPr>
          <w:rFonts w:ascii="Comic Sans MS" w:hAnsi="Comic Sans MS"/>
          <w:b/>
          <w:color w:val="auto"/>
          <w:szCs w:val="20"/>
          <w:u w:val="single"/>
        </w:rPr>
      </w:pPr>
      <w:r w:rsidRPr="008B6CD4">
        <w:rPr>
          <w:rFonts w:ascii="Comic Sans MS" w:hAnsi="Comic Sans MS"/>
          <w:b/>
          <w:color w:val="auto"/>
          <w:szCs w:val="20"/>
          <w:u w:val="single"/>
        </w:rPr>
        <w:t xml:space="preserve">Question 1 :  Les facteurs de risque des accidents de désaturation </w:t>
      </w:r>
      <w:r w:rsidRPr="008B6CD4">
        <w:rPr>
          <w:rFonts w:ascii="Comic Sans MS" w:hAnsi="Comic Sans MS"/>
          <w:b/>
          <w:bCs/>
          <w:color w:val="auto"/>
          <w:szCs w:val="20"/>
          <w:u w:val="single"/>
        </w:rPr>
        <w:t>(8 points)</w:t>
      </w:r>
    </w:p>
    <w:p w14:paraId="0F5C1527" w14:textId="77777777" w:rsidR="0051661E" w:rsidRPr="00726A95" w:rsidRDefault="0051661E" w:rsidP="00726A95">
      <w:pPr>
        <w:rPr>
          <w:rFonts w:ascii="Comic Sans MS" w:hAnsi="Comic Sans MS"/>
          <w:bCs/>
          <w:color w:val="auto"/>
          <w:sz w:val="10"/>
          <w:szCs w:val="10"/>
          <w:u w:val="single"/>
        </w:rPr>
      </w:pPr>
    </w:p>
    <w:p w14:paraId="5AA4357C" w14:textId="77777777" w:rsidR="0051661E" w:rsidRPr="008B6CD4" w:rsidRDefault="0051661E" w:rsidP="00726A95">
      <w:pPr>
        <w:rPr>
          <w:rFonts w:ascii="Comic Sans MS" w:hAnsi="Comic Sans MS"/>
          <w:color w:val="auto"/>
          <w:szCs w:val="20"/>
        </w:rPr>
      </w:pPr>
      <w:r w:rsidRPr="008B6CD4">
        <w:rPr>
          <w:rFonts w:ascii="Comic Sans MS" w:hAnsi="Comic Sans MS"/>
          <w:color w:val="auto"/>
          <w:szCs w:val="20"/>
        </w:rPr>
        <w:t>Pour chacun des facteurs de risques suivants, indiquez brièvement leur implication dans le mécanisme des accidents de désaturation :</w:t>
      </w:r>
    </w:p>
    <w:p w14:paraId="68A4B85A" w14:textId="77777777" w:rsidR="0051661E" w:rsidRPr="00726A95" w:rsidRDefault="0051661E" w:rsidP="00726A95">
      <w:pPr>
        <w:rPr>
          <w:rFonts w:ascii="Comic Sans MS" w:hAnsi="Comic Sans MS"/>
          <w:color w:val="auto"/>
          <w:sz w:val="10"/>
          <w:szCs w:val="10"/>
        </w:rPr>
      </w:pPr>
    </w:p>
    <w:p w14:paraId="12413A87" w14:textId="618D07CB" w:rsidR="0051661E" w:rsidRPr="008B6CD4" w:rsidRDefault="0051661E" w:rsidP="00726A95">
      <w:pPr>
        <w:rPr>
          <w:rFonts w:ascii="Comic Sans MS" w:hAnsi="Comic Sans MS"/>
          <w:color w:val="auto"/>
          <w:szCs w:val="20"/>
        </w:rPr>
      </w:pPr>
      <w:r w:rsidRPr="008B6CD4">
        <w:rPr>
          <w:rFonts w:ascii="Comic Sans MS" w:hAnsi="Comic Sans MS"/>
          <w:color w:val="auto"/>
          <w:szCs w:val="20"/>
        </w:rPr>
        <w:t>a) Les plongées successives répétées (</w:t>
      </w:r>
      <w:r w:rsidR="00F44C68">
        <w:rPr>
          <w:rFonts w:ascii="Comic Sans MS" w:hAnsi="Comic Sans MS"/>
          <w:color w:val="auto"/>
          <w:szCs w:val="20"/>
        </w:rPr>
        <w:t xml:space="preserve">2 </w:t>
      </w:r>
      <w:r w:rsidRPr="008B6CD4">
        <w:rPr>
          <w:rFonts w:ascii="Comic Sans MS" w:hAnsi="Comic Sans MS"/>
          <w:color w:val="auto"/>
          <w:szCs w:val="20"/>
        </w:rPr>
        <w:t>pt) :</w:t>
      </w:r>
    </w:p>
    <w:p w14:paraId="6B6EFABF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L’étude DAN Europe (Safe dive) a montré que lors des plongées successives rapprochées la quantité de bulles détectables à l’issue de la plongée </w:t>
      </w:r>
      <w:proofErr w:type="gramStart"/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était</w:t>
      </w:r>
      <w:proofErr w:type="gramEnd"/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près de deux fois supérieures que lors d’une plongée simple. A limiter en respectant un intervalle de 3 à 4 heures entre chaque plongée. </w:t>
      </w:r>
      <w:r w:rsidRPr="008B6CD4">
        <w:rPr>
          <w:rFonts w:ascii="Comic Sans MS" w:eastAsia="Calibri" w:hAnsi="Comic Sans MS"/>
          <w:b/>
          <w:bCs/>
          <w:i/>
          <w:color w:val="0070C0"/>
          <w:szCs w:val="20"/>
          <w:lang w:eastAsia="en-US"/>
        </w:rPr>
        <w:t>(Nb : référence de l’étude non demandée)</w:t>
      </w:r>
    </w:p>
    <w:p w14:paraId="1B9669F3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Empêchent l’élimination totale de l’azote, en particulier au niveau des compartiments lents : l’ordinateur affiche des désaturations supérieures à 24h.</w:t>
      </w:r>
    </w:p>
    <w:p w14:paraId="746B4CCA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Cette tension résiduelle s’ajoute à l’azote dissout pendant la plongée suivante et on arrive plus rapidement à la sursaturation critique de certains compartiments.</w:t>
      </w:r>
    </w:p>
    <w:p w14:paraId="536DE674" w14:textId="77777777" w:rsidR="0051661E" w:rsidRPr="00726A95" w:rsidRDefault="0051661E" w:rsidP="00726A95">
      <w:pPr>
        <w:rPr>
          <w:rFonts w:ascii="Comic Sans MS" w:hAnsi="Comic Sans MS"/>
          <w:color w:val="auto"/>
          <w:sz w:val="10"/>
          <w:szCs w:val="10"/>
        </w:rPr>
      </w:pPr>
    </w:p>
    <w:p w14:paraId="3A2EE0C2" w14:textId="6FD24749" w:rsidR="0051661E" w:rsidRPr="008B6CD4" w:rsidRDefault="0051661E" w:rsidP="00726A95">
      <w:pPr>
        <w:rPr>
          <w:rFonts w:ascii="Comic Sans MS" w:hAnsi="Comic Sans MS"/>
          <w:color w:val="auto"/>
          <w:szCs w:val="20"/>
        </w:rPr>
      </w:pPr>
      <w:r w:rsidRPr="008B6CD4">
        <w:rPr>
          <w:rFonts w:ascii="Comic Sans MS" w:hAnsi="Comic Sans MS"/>
          <w:color w:val="auto"/>
          <w:szCs w:val="20"/>
        </w:rPr>
        <w:t>b) L’essoufflement (1 pt) :</w:t>
      </w:r>
    </w:p>
    <w:p w14:paraId="33714C8B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Provoque une augmentation de la perfusion tissulaire de l’azote.</w:t>
      </w:r>
    </w:p>
    <w:p w14:paraId="1C9230B6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Augmente la quantité de CO2 produit par l’organisme, ce qui : </w:t>
      </w:r>
    </w:p>
    <w:p w14:paraId="2F638325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favorise l’apparition de noyaux gazeux (affinité N2/CO2)</w:t>
      </w:r>
    </w:p>
    <w:p w14:paraId="17AAF1CB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perturbe l’élimination de l’azote au niveau pulmonaire : la ventilation superficielle aux dépends de l’expiration est moins efficace.</w:t>
      </w:r>
    </w:p>
    <w:p w14:paraId="140AB9F0" w14:textId="77777777" w:rsidR="0051661E" w:rsidRPr="00726A95" w:rsidRDefault="0051661E" w:rsidP="00726A95">
      <w:pPr>
        <w:contextualSpacing/>
        <w:rPr>
          <w:rFonts w:ascii="Comic Sans MS" w:eastAsia="Calibri" w:hAnsi="Comic Sans MS"/>
          <w:iCs/>
          <w:color w:val="0070C0"/>
          <w:sz w:val="10"/>
          <w:szCs w:val="10"/>
          <w:lang w:eastAsia="en-US"/>
        </w:rPr>
      </w:pPr>
    </w:p>
    <w:p w14:paraId="7A8BE0B6" w14:textId="77777777" w:rsidR="0051661E" w:rsidRPr="008B6CD4" w:rsidRDefault="0051661E" w:rsidP="00726A95">
      <w:pPr>
        <w:rPr>
          <w:rFonts w:ascii="Comic Sans MS" w:hAnsi="Comic Sans MS"/>
          <w:color w:val="auto"/>
          <w:szCs w:val="20"/>
        </w:rPr>
      </w:pPr>
      <w:r w:rsidRPr="008B6CD4">
        <w:rPr>
          <w:rFonts w:ascii="Comic Sans MS" w:hAnsi="Comic Sans MS"/>
          <w:color w:val="auto"/>
          <w:szCs w:val="20"/>
        </w:rPr>
        <w:t>c) La déshydratation (1 pt) :</w:t>
      </w:r>
    </w:p>
    <w:p w14:paraId="63388C9E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Diminue la fluidité du sang 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sym w:font="Wingdings" w:char="F0E0"/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écoulement plus difficile 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sym w:font="Wingdings" w:char="F0E0"/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diminution de l’élimination de l’azote au niveau du filtre pulmonaire.</w:t>
      </w:r>
    </w:p>
    <w:p w14:paraId="0B7775D3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Augmente l’effet </w:t>
      </w:r>
      <w:proofErr w:type="spellStart"/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Sludge</w:t>
      </w:r>
      <w:proofErr w:type="spellEnd"/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, en cas d’accident.</w:t>
      </w:r>
    </w:p>
    <w:p w14:paraId="00EFCCC3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hAnsi="Comic Sans MS"/>
          <w:color w:val="auto"/>
          <w:szCs w:val="20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Après la plongée : L’hypovolémie provoque une baisse de la pression artérielle, une augmentation de la fréquence cardiaque ce qui altère la perfusion et donc le dégazage. </w:t>
      </w:r>
    </w:p>
    <w:p w14:paraId="0A8F15A8" w14:textId="77777777" w:rsidR="0051661E" w:rsidRPr="00726A95" w:rsidRDefault="0051661E" w:rsidP="00726A95">
      <w:pPr>
        <w:contextualSpacing/>
        <w:rPr>
          <w:rFonts w:ascii="Comic Sans MS" w:hAnsi="Comic Sans MS"/>
          <w:color w:val="auto"/>
          <w:sz w:val="10"/>
          <w:szCs w:val="10"/>
        </w:rPr>
      </w:pPr>
    </w:p>
    <w:p w14:paraId="2E3E8615" w14:textId="7FAFAB9D" w:rsidR="0051661E" w:rsidRPr="008B6CD4" w:rsidRDefault="0051661E" w:rsidP="00726A95">
      <w:pPr>
        <w:rPr>
          <w:rFonts w:ascii="Comic Sans MS" w:hAnsi="Comic Sans MS"/>
          <w:color w:val="auto"/>
          <w:szCs w:val="20"/>
        </w:rPr>
      </w:pPr>
      <w:r w:rsidRPr="008B6CD4">
        <w:rPr>
          <w:rFonts w:ascii="Comic Sans MS" w:hAnsi="Comic Sans MS"/>
          <w:color w:val="auto"/>
          <w:szCs w:val="20"/>
        </w:rPr>
        <w:t>d) Le froid en plongée (1 pt)</w:t>
      </w:r>
    </w:p>
    <w:p w14:paraId="2FAA8D83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Augmentation de la production de C02 (idem essoufflement)</w:t>
      </w:r>
    </w:p>
    <w:p w14:paraId="3D03AD6C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L’augmentation du rythme ventilatoire et cardiaque pour produire de la chaleur 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sym w:font="Wingdings" w:char="F0E0"/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augmentation de la surface de contact (+ d’alvéoles en fonctionnement) 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sym w:font="Wingdings" w:char="F0E0"/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augmentation de la vitesse de la dissolution N2</w:t>
      </w:r>
    </w:p>
    <w:p w14:paraId="5120EDB9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Provoque une vasoconstriction au niveau de la peau (2ème tissu par ordre d’importance) 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sym w:font="Wingdings" w:char="F0E0"/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surcharge des autres compartiments qui absorbent une partie de l’azote qui lui serait normalement destinée</w:t>
      </w:r>
    </w:p>
    <w:p w14:paraId="774CC080" w14:textId="77777777" w:rsidR="0051661E" w:rsidRPr="00726A95" w:rsidRDefault="0051661E" w:rsidP="00726A95">
      <w:pPr>
        <w:rPr>
          <w:rFonts w:ascii="Comic Sans MS" w:hAnsi="Comic Sans MS"/>
          <w:color w:val="auto"/>
          <w:sz w:val="10"/>
          <w:szCs w:val="10"/>
        </w:rPr>
      </w:pPr>
    </w:p>
    <w:p w14:paraId="5681D6B9" w14:textId="249DDA63" w:rsidR="0051661E" w:rsidRPr="008B6CD4" w:rsidRDefault="0051661E" w:rsidP="00726A95">
      <w:pPr>
        <w:rPr>
          <w:rFonts w:ascii="Comic Sans MS" w:hAnsi="Comic Sans MS"/>
          <w:color w:val="auto"/>
          <w:szCs w:val="20"/>
        </w:rPr>
      </w:pPr>
      <w:r w:rsidRPr="008B6CD4">
        <w:rPr>
          <w:rFonts w:ascii="Comic Sans MS" w:hAnsi="Comic Sans MS"/>
          <w:color w:val="auto"/>
          <w:szCs w:val="20"/>
        </w:rPr>
        <w:t>e) L’effort pendant ou après la plongée (</w:t>
      </w:r>
      <w:r w:rsidR="00F44C68">
        <w:rPr>
          <w:rFonts w:ascii="Comic Sans MS" w:hAnsi="Comic Sans MS"/>
          <w:color w:val="auto"/>
          <w:szCs w:val="20"/>
        </w:rPr>
        <w:t>2</w:t>
      </w:r>
      <w:r w:rsidRPr="008B6CD4">
        <w:rPr>
          <w:rFonts w:ascii="Comic Sans MS" w:hAnsi="Comic Sans MS"/>
          <w:color w:val="auto"/>
          <w:szCs w:val="20"/>
        </w:rPr>
        <w:t xml:space="preserve"> pt) </w:t>
      </w:r>
    </w:p>
    <w:p w14:paraId="4E176A85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Pendant la plongée </w:t>
      </w:r>
    </w:p>
    <w:p w14:paraId="735E5F0F" w14:textId="77777777" w:rsidR="0051661E" w:rsidRPr="008B6CD4" w:rsidRDefault="0051661E" w:rsidP="00726A95">
      <w:pPr>
        <w:numPr>
          <w:ilvl w:val="0"/>
          <w:numId w:val="38"/>
        </w:numPr>
        <w:ind w:left="709" w:hanging="153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L’augmentation du rythme ventilatoire et cardiaque pour évacuer le CO2 en excès 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sym w:font="Wingdings" w:char="F0E0"/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augmentation de la surface de contact (+ d’alvéoles en fonctionnement) 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sym w:font="Wingdings" w:char="F0E0"/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augmentation de la vitesse de la dissolution N2, de la perfusion tissulaire et de la quantité d’azote dissous.</w:t>
      </w:r>
    </w:p>
    <w:p w14:paraId="0671AE20" w14:textId="77777777" w:rsidR="0051661E" w:rsidRPr="008B6CD4" w:rsidRDefault="0051661E" w:rsidP="00726A95">
      <w:pPr>
        <w:numPr>
          <w:ilvl w:val="0"/>
          <w:numId w:val="38"/>
        </w:numPr>
        <w:ind w:left="709" w:hanging="153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Provoque une augmentation du CO2 dissous 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sym w:font="Wingdings" w:char="F0E0"/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augmentation du nombre de noyaux gazeux.</w:t>
      </w:r>
    </w:p>
    <w:p w14:paraId="5231B5D9" w14:textId="77777777" w:rsidR="0051661E" w:rsidRPr="008B6CD4" w:rsidRDefault="0051661E" w:rsidP="00726A95">
      <w:pPr>
        <w:numPr>
          <w:ilvl w:val="0"/>
          <w:numId w:val="38"/>
        </w:numPr>
        <w:ind w:left="709" w:hanging="153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Ces noyaux gazeux vont absorber de l’azote ce qui augmente la quantité de bulles circulantes.</w:t>
      </w:r>
    </w:p>
    <w:p w14:paraId="581A36D3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Après la plongée</w:t>
      </w:r>
    </w:p>
    <w:p w14:paraId="00B61333" w14:textId="77777777" w:rsidR="0051661E" w:rsidRPr="008B6CD4" w:rsidRDefault="0051661E" w:rsidP="00726A95">
      <w:pPr>
        <w:numPr>
          <w:ilvl w:val="0"/>
          <w:numId w:val="39"/>
        </w:numPr>
        <w:ind w:left="709" w:hanging="153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Les microbulles formées à la remontée peuvent être détectées au Doppler : limiter l’activation métabolique et la production de CO2 par l’effort </w:t>
      </w:r>
    </w:p>
    <w:p w14:paraId="640B3722" w14:textId="77777777" w:rsidR="0051661E" w:rsidRPr="00726A95" w:rsidRDefault="0051661E" w:rsidP="00726A95">
      <w:pPr>
        <w:rPr>
          <w:rFonts w:ascii="Comic Sans MS" w:hAnsi="Comic Sans MS"/>
          <w:color w:val="auto"/>
          <w:sz w:val="10"/>
          <w:szCs w:val="10"/>
        </w:rPr>
      </w:pPr>
    </w:p>
    <w:p w14:paraId="1D4F089E" w14:textId="77777777" w:rsidR="0051661E" w:rsidRPr="008B6CD4" w:rsidRDefault="0051661E" w:rsidP="00726A95">
      <w:pPr>
        <w:rPr>
          <w:rFonts w:ascii="Comic Sans MS" w:hAnsi="Comic Sans MS"/>
          <w:color w:val="auto"/>
          <w:szCs w:val="20"/>
        </w:rPr>
      </w:pPr>
      <w:r w:rsidRPr="008B6CD4">
        <w:rPr>
          <w:rFonts w:ascii="Comic Sans MS" w:hAnsi="Comic Sans MS"/>
          <w:color w:val="auto"/>
          <w:szCs w:val="20"/>
        </w:rPr>
        <w:t>f) Monter en altitude ou prendre l’avion précocement après une plongée (1 pt) :</w:t>
      </w:r>
    </w:p>
    <w:p w14:paraId="7C0A5E9A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En altitude la PpN2 est plus basse, donc le gradient augmente.</w:t>
      </w:r>
    </w:p>
    <w:p w14:paraId="34DC258B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Les tissus atteignent plus vite leur seuil de sursaturation critique</w:t>
      </w:r>
    </w:p>
    <w:p w14:paraId="7C99190A" w14:textId="77777777" w:rsidR="0051661E" w:rsidRPr="008B6CD4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Altitude : attendre 6 à 12 H</w:t>
      </w:r>
    </w:p>
    <w:p w14:paraId="186282C8" w14:textId="77777777" w:rsidR="0051661E" w:rsidRDefault="0051661E" w:rsidP="00726A95">
      <w:pPr>
        <w:numPr>
          <w:ilvl w:val="0"/>
          <w:numId w:val="23"/>
        </w:numPr>
        <w:ind w:left="426" w:hanging="141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Avion : attendre 12 à 24 H</w:t>
      </w:r>
    </w:p>
    <w:p w14:paraId="6C7B7B65" w14:textId="77777777" w:rsidR="0067397D" w:rsidRPr="00F44C68" w:rsidRDefault="0067397D" w:rsidP="0067397D">
      <w:pPr>
        <w:contextualSpacing/>
        <w:rPr>
          <w:rFonts w:ascii="Comic Sans MS" w:eastAsia="Calibri" w:hAnsi="Comic Sans MS"/>
          <w:iCs/>
          <w:color w:val="0070C0"/>
          <w:szCs w:val="20"/>
          <w:lang w:eastAsia="en-US"/>
        </w:rPr>
      </w:pPr>
    </w:p>
    <w:p w14:paraId="64994CAF" w14:textId="77777777" w:rsidR="00905E2B" w:rsidRPr="008B6CD4" w:rsidRDefault="00905E2B" w:rsidP="00726A95">
      <w:pPr>
        <w:pStyle w:val="Titre2"/>
        <w:ind w:left="0" w:firstLine="0"/>
      </w:pPr>
      <w:r w:rsidRPr="008B6CD4">
        <w:t>Question 2 </w:t>
      </w:r>
      <w:r w:rsidRPr="008B6CD4">
        <w:rPr>
          <w:lang w:val="fr-FR"/>
        </w:rPr>
        <w:t xml:space="preserve">: Le FOP </w:t>
      </w:r>
      <w:r w:rsidRPr="008B6CD4">
        <w:t xml:space="preserve">(6 </w:t>
      </w:r>
      <w:proofErr w:type="spellStart"/>
      <w:r w:rsidRPr="008B6CD4">
        <w:t>p</w:t>
      </w:r>
      <w:r w:rsidRPr="008B6CD4">
        <w:rPr>
          <w:lang w:val="fr-FR"/>
        </w:rPr>
        <w:t>oin</w:t>
      </w:r>
      <w:r w:rsidRPr="008B6CD4">
        <w:t>ts</w:t>
      </w:r>
      <w:proofErr w:type="spellEnd"/>
      <w:r w:rsidRPr="008B6CD4">
        <w:t>)</w:t>
      </w:r>
    </w:p>
    <w:p w14:paraId="681FD1E1" w14:textId="77777777" w:rsidR="00905E2B" w:rsidRPr="0067397D" w:rsidRDefault="00905E2B" w:rsidP="00726A95">
      <w:pPr>
        <w:rPr>
          <w:rFonts w:ascii="Comic Sans MS" w:hAnsi="Comic Sans MS"/>
          <w:szCs w:val="20"/>
        </w:rPr>
      </w:pPr>
    </w:p>
    <w:p w14:paraId="27C38BB1" w14:textId="77777777" w:rsidR="00905E2B" w:rsidRPr="008B6CD4" w:rsidRDefault="00905E2B" w:rsidP="00726A95">
      <w:pPr>
        <w:rPr>
          <w:rFonts w:ascii="Comic Sans MS" w:hAnsi="Comic Sans MS"/>
          <w:szCs w:val="20"/>
        </w:rPr>
      </w:pPr>
      <w:r w:rsidRPr="008B6CD4">
        <w:rPr>
          <w:rFonts w:ascii="Comic Sans MS" w:hAnsi="Comic Sans MS"/>
          <w:szCs w:val="20"/>
        </w:rPr>
        <w:t>On admet qu’environ 20 à 30 % des sujets pris au hasard dans la population présentent un foramen ovale perméable (FOP). Or 75% des accidentés de l’oreille interne présentent cette caractéristique.</w:t>
      </w:r>
    </w:p>
    <w:p w14:paraId="13D2CECF" w14:textId="77777777" w:rsidR="00905E2B" w:rsidRPr="00726A95" w:rsidRDefault="00905E2B" w:rsidP="00726A95">
      <w:pPr>
        <w:rPr>
          <w:rFonts w:ascii="Comic Sans MS" w:hAnsi="Comic Sans MS"/>
          <w:sz w:val="10"/>
          <w:szCs w:val="10"/>
        </w:rPr>
      </w:pPr>
    </w:p>
    <w:p w14:paraId="195495F2" w14:textId="77777777" w:rsidR="00905E2B" w:rsidRPr="008B6CD4" w:rsidRDefault="00905E2B" w:rsidP="0067397D">
      <w:pPr>
        <w:pStyle w:val="Paragraphedeliste"/>
        <w:numPr>
          <w:ilvl w:val="0"/>
          <w:numId w:val="43"/>
        </w:numPr>
        <w:ind w:left="284"/>
        <w:rPr>
          <w:rFonts w:ascii="Comic Sans MS" w:hAnsi="Comic Sans MS"/>
          <w:bCs/>
          <w:sz w:val="20"/>
          <w:szCs w:val="20"/>
        </w:rPr>
      </w:pPr>
      <w:r w:rsidRPr="008B6CD4">
        <w:rPr>
          <w:rFonts w:ascii="Comic Sans MS" w:hAnsi="Comic Sans MS"/>
          <w:bCs/>
          <w:sz w:val="20"/>
          <w:szCs w:val="20"/>
        </w:rPr>
        <w:t>Décrivez anatomiquement ce qu’est le foramen ovale perméable. (2 pts)</w:t>
      </w:r>
    </w:p>
    <w:p w14:paraId="5D0927F9" w14:textId="77777777" w:rsidR="00905E2B" w:rsidRPr="008B6CD4" w:rsidRDefault="00905E2B" w:rsidP="0067397D">
      <w:pPr>
        <w:pStyle w:val="Paragraphedeliste"/>
        <w:autoSpaceDE w:val="0"/>
        <w:autoSpaceDN w:val="0"/>
        <w:adjustRightInd w:val="0"/>
        <w:ind w:left="284"/>
        <w:rPr>
          <w:rFonts w:ascii="Comic Sans MS" w:hAnsi="Comic Sans MS"/>
          <w:bCs/>
          <w:i/>
          <w:color w:val="0070C0"/>
          <w:sz w:val="20"/>
          <w:szCs w:val="20"/>
        </w:rPr>
      </w:pPr>
      <w:r w:rsidRPr="008B6CD4">
        <w:rPr>
          <w:rFonts w:ascii="Comic Sans MS" w:hAnsi="Comic Sans MS"/>
          <w:bCs/>
          <w:i/>
          <w:color w:val="0070C0"/>
          <w:sz w:val="20"/>
          <w:szCs w:val="20"/>
        </w:rPr>
        <w:t>Le foramen ovale est une communication située au niveau de la paroi entre les deux oreillettes chez le fœtus permettant la vie du fœtus. Il se ferme à la naissance lorsque les poumons deviennent fonctionnels. Mais 25 à 30% de la population présente une anomalie qui est une perméabilité de la paroi séparant les deux oreillettes.</w:t>
      </w:r>
    </w:p>
    <w:p w14:paraId="3AD5FFBB" w14:textId="77777777" w:rsidR="00905E2B" w:rsidRPr="00726A95" w:rsidRDefault="00905E2B" w:rsidP="0067397D">
      <w:pPr>
        <w:ind w:left="284"/>
        <w:rPr>
          <w:rFonts w:ascii="Comic Sans MS" w:hAnsi="Comic Sans MS"/>
          <w:bCs/>
          <w:sz w:val="10"/>
          <w:szCs w:val="10"/>
        </w:rPr>
      </w:pPr>
    </w:p>
    <w:p w14:paraId="3EC07117" w14:textId="77777777" w:rsidR="00905E2B" w:rsidRPr="008B6CD4" w:rsidRDefault="00905E2B" w:rsidP="0067397D">
      <w:pPr>
        <w:pStyle w:val="Paragraphedeliste"/>
        <w:numPr>
          <w:ilvl w:val="0"/>
          <w:numId w:val="43"/>
        </w:numPr>
        <w:ind w:left="284"/>
        <w:rPr>
          <w:rFonts w:ascii="Comic Sans MS" w:hAnsi="Comic Sans MS"/>
          <w:bCs/>
          <w:sz w:val="20"/>
          <w:szCs w:val="20"/>
        </w:rPr>
      </w:pPr>
      <w:r w:rsidRPr="008B6CD4">
        <w:rPr>
          <w:rFonts w:ascii="Comic Sans MS" w:hAnsi="Comic Sans MS"/>
          <w:bCs/>
          <w:sz w:val="20"/>
          <w:szCs w:val="20"/>
        </w:rPr>
        <w:t>Exposez le mécanisme physiologique mettant en cause le FOP dans l’ADD vestibulaire. (2 pts)</w:t>
      </w:r>
    </w:p>
    <w:p w14:paraId="77BF561F" w14:textId="77777777" w:rsidR="00905E2B" w:rsidRPr="008B6CD4" w:rsidRDefault="00905E2B" w:rsidP="0067397D">
      <w:pPr>
        <w:pStyle w:val="Paragraphedeliste"/>
        <w:numPr>
          <w:ilvl w:val="0"/>
          <w:numId w:val="44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20"/>
          <w:szCs w:val="20"/>
        </w:rPr>
      </w:pPr>
      <w:r w:rsidRPr="008B6CD4">
        <w:rPr>
          <w:rFonts w:ascii="Comic Sans MS" w:hAnsi="Comic Sans MS"/>
          <w:bCs/>
          <w:i/>
          <w:color w:val="0070C0"/>
          <w:sz w:val="20"/>
          <w:szCs w:val="20"/>
        </w:rPr>
        <w:t xml:space="preserve">Pendant la remontée, </w:t>
      </w:r>
    </w:p>
    <w:p w14:paraId="0257CA24" w14:textId="77777777" w:rsidR="00905E2B" w:rsidRPr="008B6CD4" w:rsidRDefault="00905E2B" w:rsidP="0067397D">
      <w:pPr>
        <w:pStyle w:val="Paragraphedeliste"/>
        <w:numPr>
          <w:ilvl w:val="0"/>
          <w:numId w:val="44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20"/>
          <w:szCs w:val="20"/>
        </w:rPr>
      </w:pPr>
      <w:r w:rsidRPr="008B6CD4">
        <w:rPr>
          <w:rFonts w:ascii="Comic Sans MS" w:hAnsi="Comic Sans MS"/>
          <w:bCs/>
          <w:i/>
          <w:color w:val="0070C0"/>
          <w:sz w:val="20"/>
          <w:szCs w:val="20"/>
        </w:rPr>
        <w:t xml:space="preserve">Le sang veineux est chargé de micros bulles circulantes. Le trajet normal de ces bulles est : Oreillette D </w:t>
      </w:r>
      <w:r w:rsidRPr="008B6CD4">
        <w:rPr>
          <w:rFonts w:ascii="Comic Sans MS" w:hAnsi="Comic Sans MS"/>
          <w:sz w:val="20"/>
          <w:szCs w:val="20"/>
        </w:rPr>
        <w:sym w:font="Wingdings 3" w:char="F092"/>
      </w:r>
      <w:r w:rsidRPr="008B6CD4">
        <w:rPr>
          <w:rFonts w:ascii="Comic Sans MS" w:hAnsi="Comic Sans MS"/>
          <w:bCs/>
          <w:i/>
          <w:color w:val="0070C0"/>
          <w:sz w:val="20"/>
          <w:szCs w:val="20"/>
        </w:rPr>
        <w:t xml:space="preserve">Ventricule D </w:t>
      </w:r>
      <w:r w:rsidRPr="008B6CD4">
        <w:rPr>
          <w:rFonts w:ascii="Comic Sans MS" w:hAnsi="Comic Sans MS"/>
          <w:sz w:val="20"/>
          <w:szCs w:val="20"/>
        </w:rPr>
        <w:sym w:font="Wingdings 3" w:char="F092"/>
      </w:r>
      <w:r w:rsidRPr="008B6CD4">
        <w:rPr>
          <w:rFonts w:ascii="Comic Sans MS" w:hAnsi="Comic Sans MS"/>
          <w:bCs/>
          <w:i/>
          <w:color w:val="0070C0"/>
          <w:sz w:val="20"/>
          <w:szCs w:val="20"/>
        </w:rPr>
        <w:t xml:space="preserve">Artères pulmonaires  </w:t>
      </w:r>
      <w:r w:rsidRPr="008B6CD4">
        <w:rPr>
          <w:rFonts w:ascii="Comic Sans MS" w:hAnsi="Comic Sans MS"/>
          <w:sz w:val="20"/>
          <w:szCs w:val="20"/>
        </w:rPr>
        <w:sym w:font="Wingdings 3" w:char="F092"/>
      </w:r>
      <w:r w:rsidRPr="008B6CD4">
        <w:rPr>
          <w:rFonts w:ascii="Comic Sans MS" w:hAnsi="Comic Sans MS"/>
          <w:bCs/>
          <w:sz w:val="20"/>
          <w:szCs w:val="20"/>
        </w:rPr>
        <w:t xml:space="preserve"> </w:t>
      </w:r>
      <w:r w:rsidRPr="008B6CD4">
        <w:rPr>
          <w:rFonts w:ascii="Comic Sans MS" w:hAnsi="Comic Sans MS"/>
          <w:bCs/>
          <w:i/>
          <w:color w:val="0070C0"/>
          <w:sz w:val="20"/>
          <w:szCs w:val="20"/>
        </w:rPr>
        <w:t>Élimination par les poumons.</w:t>
      </w:r>
    </w:p>
    <w:p w14:paraId="7CF289B0" w14:textId="77777777" w:rsidR="00905E2B" w:rsidRPr="008B6CD4" w:rsidRDefault="00905E2B" w:rsidP="0067397D">
      <w:pPr>
        <w:pStyle w:val="Paragraphedeliste"/>
        <w:numPr>
          <w:ilvl w:val="0"/>
          <w:numId w:val="44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20"/>
          <w:szCs w:val="20"/>
        </w:rPr>
      </w:pPr>
      <w:r w:rsidRPr="008B6CD4">
        <w:rPr>
          <w:rFonts w:ascii="Comic Sans MS" w:hAnsi="Comic Sans MS"/>
          <w:bCs/>
          <w:i/>
          <w:color w:val="0070C0"/>
          <w:sz w:val="20"/>
          <w:szCs w:val="20"/>
        </w:rPr>
        <w:t>Dans le cas normal, la pression à l'intérieur de l'oreillette gauche étant supérieure à celle de l'oreillette droite, la membrane constituant le foramen ovale est plaquée et le Foramen est fermé même s'il est perméable.</w:t>
      </w:r>
    </w:p>
    <w:p w14:paraId="7F991122" w14:textId="77777777" w:rsidR="00905E2B" w:rsidRPr="008B6CD4" w:rsidRDefault="00905E2B" w:rsidP="0067397D">
      <w:pPr>
        <w:pStyle w:val="Paragraphedeliste"/>
        <w:numPr>
          <w:ilvl w:val="0"/>
          <w:numId w:val="44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20"/>
          <w:szCs w:val="20"/>
        </w:rPr>
      </w:pPr>
      <w:r w:rsidRPr="008B6CD4">
        <w:rPr>
          <w:rFonts w:ascii="Comic Sans MS" w:hAnsi="Comic Sans MS"/>
          <w:bCs/>
          <w:i/>
          <w:color w:val="0070C0"/>
          <w:sz w:val="20"/>
          <w:szCs w:val="20"/>
        </w:rPr>
        <w:t>Mais l'immersion favorise le retour veineux vers le cœur droit donc la pression intra auriculaire augmente jusqu'à être sensiblement égale à celle de l'oreillette gauche En cas de FOP, une légère surpression dans cette oreille droite provoquée par un Valsalva, une toux, ou un effort, peut suffire à ouvrir le FOP.</w:t>
      </w:r>
    </w:p>
    <w:p w14:paraId="2E33415C" w14:textId="77777777" w:rsidR="00905E2B" w:rsidRPr="008B6CD4" w:rsidRDefault="00905E2B" w:rsidP="0067397D">
      <w:pPr>
        <w:pStyle w:val="Paragraphedeliste"/>
        <w:numPr>
          <w:ilvl w:val="0"/>
          <w:numId w:val="44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20"/>
          <w:szCs w:val="20"/>
        </w:rPr>
      </w:pPr>
      <w:r w:rsidRPr="008B6CD4">
        <w:rPr>
          <w:rFonts w:ascii="Comic Sans MS" w:hAnsi="Comic Sans MS"/>
          <w:bCs/>
          <w:i/>
          <w:color w:val="0070C0"/>
          <w:sz w:val="20"/>
          <w:szCs w:val="20"/>
        </w:rPr>
        <w:t xml:space="preserve">Le trajet des micros bulles d'azote devient alors : Oreillette D </w:t>
      </w:r>
      <w:r w:rsidRPr="008B6CD4">
        <w:rPr>
          <w:rFonts w:ascii="Comic Sans MS" w:hAnsi="Comic Sans MS"/>
          <w:sz w:val="20"/>
          <w:szCs w:val="20"/>
        </w:rPr>
        <w:sym w:font="Wingdings 3" w:char="F092"/>
      </w:r>
      <w:r w:rsidRPr="008B6CD4">
        <w:rPr>
          <w:rFonts w:ascii="Comic Sans MS" w:hAnsi="Comic Sans MS"/>
          <w:bCs/>
          <w:i/>
          <w:color w:val="0070C0"/>
          <w:sz w:val="20"/>
          <w:szCs w:val="20"/>
        </w:rPr>
        <w:t xml:space="preserve">Oreillette G </w:t>
      </w:r>
      <w:r w:rsidRPr="008B6CD4">
        <w:rPr>
          <w:rFonts w:ascii="Comic Sans MS" w:hAnsi="Comic Sans MS"/>
          <w:sz w:val="20"/>
          <w:szCs w:val="20"/>
        </w:rPr>
        <w:sym w:font="Wingdings 3" w:char="F092"/>
      </w:r>
      <w:r w:rsidRPr="008B6CD4">
        <w:rPr>
          <w:rFonts w:ascii="Comic Sans MS" w:hAnsi="Comic Sans MS"/>
          <w:bCs/>
          <w:i/>
          <w:color w:val="0070C0"/>
          <w:sz w:val="20"/>
          <w:szCs w:val="20"/>
        </w:rPr>
        <w:t xml:space="preserve">Ventricule G </w:t>
      </w:r>
      <w:r w:rsidRPr="008B6CD4">
        <w:rPr>
          <w:rFonts w:ascii="Comic Sans MS" w:hAnsi="Comic Sans MS"/>
          <w:sz w:val="20"/>
          <w:szCs w:val="20"/>
        </w:rPr>
        <w:sym w:font="Wingdings 3" w:char="F092"/>
      </w:r>
      <w:r w:rsidRPr="008B6CD4">
        <w:rPr>
          <w:rFonts w:ascii="Comic Sans MS" w:hAnsi="Comic Sans MS"/>
          <w:bCs/>
          <w:i/>
          <w:color w:val="0070C0"/>
          <w:sz w:val="20"/>
          <w:szCs w:val="20"/>
        </w:rPr>
        <w:t xml:space="preserve">Aorte </w:t>
      </w:r>
      <w:r w:rsidRPr="008B6CD4">
        <w:rPr>
          <w:rFonts w:ascii="Comic Sans MS" w:hAnsi="Comic Sans MS"/>
          <w:sz w:val="20"/>
          <w:szCs w:val="20"/>
        </w:rPr>
        <w:sym w:font="Wingdings 3" w:char="F092"/>
      </w:r>
      <w:r w:rsidRPr="008B6CD4">
        <w:rPr>
          <w:rFonts w:ascii="Comic Sans MS" w:hAnsi="Comic Sans MS"/>
          <w:bCs/>
          <w:i/>
          <w:color w:val="0070C0"/>
          <w:sz w:val="20"/>
          <w:szCs w:val="20"/>
        </w:rPr>
        <w:t xml:space="preserve">donc admission de bulles dans la circulation artérielle générale pouvant provoquer un ADD de type cérébral et vestibulaire. </w:t>
      </w:r>
    </w:p>
    <w:p w14:paraId="7F5F3192" w14:textId="77777777" w:rsidR="00905E2B" w:rsidRPr="00726A95" w:rsidRDefault="00905E2B" w:rsidP="0067397D">
      <w:pPr>
        <w:autoSpaceDE w:val="0"/>
        <w:autoSpaceDN w:val="0"/>
        <w:adjustRightInd w:val="0"/>
        <w:ind w:left="284"/>
        <w:rPr>
          <w:rFonts w:ascii="Comic Sans MS" w:hAnsi="Comic Sans MS"/>
          <w:bCs/>
          <w:iCs/>
          <w:color w:val="0070C0"/>
          <w:sz w:val="10"/>
          <w:szCs w:val="10"/>
        </w:rPr>
      </w:pPr>
    </w:p>
    <w:p w14:paraId="01FDB55D" w14:textId="21001C76" w:rsidR="00905E2B" w:rsidRPr="008B6CD4" w:rsidRDefault="00905E2B" w:rsidP="00F44C68">
      <w:pPr>
        <w:pStyle w:val="Paragraphedeliste"/>
        <w:numPr>
          <w:ilvl w:val="0"/>
          <w:numId w:val="43"/>
        </w:numPr>
        <w:ind w:left="284" w:right="-285"/>
        <w:rPr>
          <w:rFonts w:ascii="Comic Sans MS" w:hAnsi="Comic Sans MS"/>
          <w:bCs/>
          <w:sz w:val="20"/>
          <w:szCs w:val="20"/>
        </w:rPr>
      </w:pPr>
      <w:r w:rsidRPr="008B6CD4">
        <w:rPr>
          <w:rFonts w:ascii="Comic Sans MS" w:hAnsi="Comic Sans MS"/>
          <w:bCs/>
          <w:sz w:val="20"/>
          <w:szCs w:val="20"/>
        </w:rPr>
        <w:t>Citez et explicitez les circonstances qui peuvent provoquer l’ouverture du FOP pendant et après la plongée ? (</w:t>
      </w:r>
      <w:r w:rsidR="00F44C68">
        <w:rPr>
          <w:rFonts w:ascii="Comic Sans MS" w:hAnsi="Comic Sans MS"/>
          <w:bCs/>
          <w:sz w:val="20"/>
          <w:szCs w:val="20"/>
        </w:rPr>
        <w:t xml:space="preserve">2 </w:t>
      </w:r>
      <w:r w:rsidRPr="008B6CD4">
        <w:rPr>
          <w:rFonts w:ascii="Comic Sans MS" w:hAnsi="Comic Sans MS"/>
          <w:bCs/>
          <w:sz w:val="20"/>
          <w:szCs w:val="20"/>
        </w:rPr>
        <w:t>pt</w:t>
      </w:r>
      <w:r w:rsidR="00F44C68">
        <w:rPr>
          <w:rFonts w:ascii="Comic Sans MS" w:hAnsi="Comic Sans MS"/>
          <w:bCs/>
          <w:sz w:val="20"/>
          <w:szCs w:val="20"/>
        </w:rPr>
        <w:t>s</w:t>
      </w:r>
      <w:r w:rsidRPr="008B6CD4">
        <w:rPr>
          <w:rFonts w:ascii="Comic Sans MS" w:hAnsi="Comic Sans MS"/>
          <w:bCs/>
          <w:sz w:val="20"/>
          <w:szCs w:val="20"/>
        </w:rPr>
        <w:t>)</w:t>
      </w:r>
    </w:p>
    <w:p w14:paraId="7D23660E" w14:textId="77777777" w:rsidR="00905E2B" w:rsidRPr="008B6CD4" w:rsidRDefault="00905E2B" w:rsidP="0067397D">
      <w:pPr>
        <w:pStyle w:val="Paragraphedeliste"/>
        <w:numPr>
          <w:ilvl w:val="0"/>
          <w:numId w:val="45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20"/>
          <w:szCs w:val="20"/>
        </w:rPr>
      </w:pPr>
      <w:r w:rsidRPr="008B6CD4">
        <w:rPr>
          <w:rFonts w:ascii="Comic Sans MS" w:hAnsi="Comic Sans MS"/>
          <w:bCs/>
          <w:i/>
          <w:color w:val="0070C0"/>
          <w:sz w:val="20"/>
          <w:szCs w:val="20"/>
        </w:rPr>
        <w:t xml:space="preserve">Pendant la plongée </w:t>
      </w:r>
    </w:p>
    <w:p w14:paraId="520F2CE9" w14:textId="77777777" w:rsidR="00905E2B" w:rsidRPr="008B6CD4" w:rsidRDefault="00905E2B" w:rsidP="0067397D">
      <w:pPr>
        <w:pStyle w:val="Paragraphedeliste"/>
        <w:numPr>
          <w:ilvl w:val="0"/>
          <w:numId w:val="45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20"/>
          <w:szCs w:val="20"/>
        </w:rPr>
      </w:pPr>
      <w:r w:rsidRPr="008B6CD4">
        <w:rPr>
          <w:rFonts w:ascii="Comic Sans MS" w:hAnsi="Comic Sans MS"/>
          <w:bCs/>
          <w:i/>
          <w:color w:val="0070C0"/>
          <w:sz w:val="20"/>
          <w:szCs w:val="20"/>
        </w:rPr>
        <w:t>Une manœuvre de Valsalva, une toux, un spasme, un blocage respiratoire, un gonflage à la bouche, un effort violent en fin de plongée favorisent l’ouverture du foramen ovale.</w:t>
      </w:r>
    </w:p>
    <w:p w14:paraId="2B3AC0EF" w14:textId="77777777" w:rsidR="00905E2B" w:rsidRPr="008B6CD4" w:rsidRDefault="00905E2B" w:rsidP="0067397D">
      <w:pPr>
        <w:pStyle w:val="Paragraphedeliste"/>
        <w:numPr>
          <w:ilvl w:val="0"/>
          <w:numId w:val="45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20"/>
          <w:szCs w:val="20"/>
        </w:rPr>
      </w:pPr>
      <w:r w:rsidRPr="008B6CD4">
        <w:rPr>
          <w:rFonts w:ascii="Comic Sans MS" w:hAnsi="Comic Sans MS"/>
          <w:bCs/>
          <w:i/>
          <w:color w:val="0070C0"/>
          <w:sz w:val="20"/>
          <w:szCs w:val="20"/>
        </w:rPr>
        <w:t xml:space="preserve">Après la plongée : </w:t>
      </w:r>
    </w:p>
    <w:p w14:paraId="080865F2" w14:textId="77777777" w:rsidR="00905E2B" w:rsidRPr="008B6CD4" w:rsidRDefault="00905E2B" w:rsidP="0067397D">
      <w:pPr>
        <w:pStyle w:val="Paragraphedeliste"/>
        <w:numPr>
          <w:ilvl w:val="0"/>
          <w:numId w:val="45"/>
        </w:numPr>
        <w:autoSpaceDE w:val="0"/>
        <w:autoSpaceDN w:val="0"/>
        <w:adjustRightInd w:val="0"/>
        <w:ind w:left="426" w:hanging="153"/>
        <w:rPr>
          <w:rFonts w:ascii="Comic Sans MS" w:hAnsi="Comic Sans MS"/>
          <w:bCs/>
          <w:i/>
          <w:color w:val="0070C0"/>
          <w:sz w:val="20"/>
          <w:szCs w:val="20"/>
        </w:rPr>
      </w:pPr>
      <w:r w:rsidRPr="008B6CD4">
        <w:rPr>
          <w:rFonts w:ascii="Comic Sans MS" w:hAnsi="Comic Sans MS"/>
          <w:bCs/>
          <w:i/>
          <w:color w:val="0070C0"/>
          <w:sz w:val="20"/>
          <w:szCs w:val="20"/>
        </w:rPr>
        <w:t>Un effort entrainant une variation brutale de  la pression intra thoracique (remontée du mouillage, portage de blocs..) ; un effort avec blocage de la ventilation ; l’apnée</w:t>
      </w:r>
      <w:r w:rsidRPr="008B6CD4">
        <w:rPr>
          <w:rFonts w:ascii="Comic Sans MS" w:hAnsi="Comic Sans MS"/>
          <w:bCs/>
          <w:color w:val="0070C0"/>
          <w:sz w:val="20"/>
          <w:szCs w:val="20"/>
        </w:rPr>
        <w:t xml:space="preserve">  </w:t>
      </w:r>
    </w:p>
    <w:p w14:paraId="55F62012" w14:textId="77777777" w:rsidR="00905E2B" w:rsidRDefault="00905E2B" w:rsidP="00726A95">
      <w:pPr>
        <w:ind w:right="-1"/>
        <w:contextualSpacing/>
        <w:rPr>
          <w:rFonts w:ascii="Comic Sans MS" w:hAnsi="Comic Sans MS"/>
          <w:iCs/>
          <w:color w:val="0000FF"/>
          <w:szCs w:val="20"/>
        </w:rPr>
      </w:pPr>
    </w:p>
    <w:p w14:paraId="5D7BB3CB" w14:textId="77777777" w:rsidR="003E58C5" w:rsidRDefault="003E58C5" w:rsidP="00726A95">
      <w:pPr>
        <w:ind w:right="-1"/>
        <w:contextualSpacing/>
        <w:rPr>
          <w:rFonts w:ascii="Comic Sans MS" w:hAnsi="Comic Sans MS"/>
          <w:iCs/>
          <w:color w:val="0000FF"/>
          <w:szCs w:val="20"/>
        </w:rPr>
      </w:pPr>
    </w:p>
    <w:p w14:paraId="2BDBE73A" w14:textId="77777777" w:rsidR="0067397D" w:rsidRPr="008B6CD4" w:rsidRDefault="0067397D" w:rsidP="00726A95">
      <w:pPr>
        <w:ind w:right="-1"/>
        <w:contextualSpacing/>
        <w:rPr>
          <w:rFonts w:ascii="Comic Sans MS" w:hAnsi="Comic Sans MS"/>
          <w:iCs/>
          <w:color w:val="0000FF"/>
          <w:szCs w:val="20"/>
        </w:rPr>
      </w:pPr>
    </w:p>
    <w:p w14:paraId="72077DFC" w14:textId="6E62D617" w:rsidR="003427B2" w:rsidRPr="008B6CD4" w:rsidRDefault="003427B2" w:rsidP="00726A95">
      <w:pPr>
        <w:contextualSpacing/>
        <w:rPr>
          <w:rFonts w:ascii="Comic Sans MS" w:eastAsia="Calibri" w:hAnsi="Comic Sans MS"/>
          <w:b/>
          <w:bCs/>
          <w:szCs w:val="20"/>
          <w:u w:val="single"/>
          <w:lang w:eastAsia="en-US"/>
        </w:rPr>
      </w:pPr>
      <w:r w:rsidRPr="008B6CD4">
        <w:rPr>
          <w:rFonts w:ascii="Comic Sans MS" w:eastAsia="Calibri" w:hAnsi="Comic Sans MS"/>
          <w:b/>
          <w:bCs/>
          <w:szCs w:val="20"/>
          <w:u w:val="single"/>
          <w:lang w:eastAsia="en-US"/>
        </w:rPr>
        <w:t xml:space="preserve">Question </w:t>
      </w:r>
      <w:r w:rsidR="00905E2B">
        <w:rPr>
          <w:rFonts w:ascii="Comic Sans MS" w:eastAsia="Calibri" w:hAnsi="Comic Sans MS"/>
          <w:b/>
          <w:bCs/>
          <w:szCs w:val="20"/>
          <w:u w:val="single"/>
          <w:lang w:eastAsia="en-US"/>
        </w:rPr>
        <w:t>3</w:t>
      </w:r>
      <w:r w:rsidRPr="008B6CD4">
        <w:rPr>
          <w:rFonts w:ascii="Comic Sans MS" w:eastAsia="Calibri" w:hAnsi="Comic Sans MS"/>
          <w:b/>
          <w:bCs/>
          <w:szCs w:val="20"/>
          <w:u w:val="single"/>
          <w:lang w:eastAsia="en-US"/>
        </w:rPr>
        <w:t> : Les M-V</w:t>
      </w:r>
      <w:r w:rsidR="00C66008" w:rsidRPr="008B6CD4">
        <w:rPr>
          <w:rFonts w:ascii="Comic Sans MS" w:eastAsia="Calibri" w:hAnsi="Comic Sans MS"/>
          <w:b/>
          <w:bCs/>
          <w:szCs w:val="20"/>
          <w:u w:val="single"/>
          <w:lang w:eastAsia="en-US"/>
        </w:rPr>
        <w:t>alues</w:t>
      </w:r>
      <w:r w:rsidRPr="008B6CD4">
        <w:rPr>
          <w:rFonts w:ascii="Comic Sans MS" w:eastAsia="Calibri" w:hAnsi="Comic Sans MS"/>
          <w:b/>
          <w:bCs/>
          <w:szCs w:val="20"/>
          <w:u w:val="single"/>
          <w:lang w:eastAsia="en-US"/>
        </w:rPr>
        <w:t xml:space="preserve"> et les Facteurs de Gradient du modèle Bühlmann (</w:t>
      </w:r>
      <w:r w:rsidR="00F44C68">
        <w:rPr>
          <w:rFonts w:ascii="Comic Sans MS" w:eastAsia="Calibri" w:hAnsi="Comic Sans MS"/>
          <w:b/>
          <w:bCs/>
          <w:szCs w:val="20"/>
          <w:u w:val="single"/>
          <w:lang w:eastAsia="en-US"/>
        </w:rPr>
        <w:t>6</w:t>
      </w:r>
      <w:r w:rsidRPr="008B6CD4">
        <w:rPr>
          <w:rFonts w:ascii="Comic Sans MS" w:eastAsia="Calibri" w:hAnsi="Comic Sans MS"/>
          <w:b/>
          <w:bCs/>
          <w:szCs w:val="20"/>
          <w:u w:val="single"/>
          <w:lang w:eastAsia="en-US"/>
        </w:rPr>
        <w:t xml:space="preserve"> points)</w:t>
      </w:r>
    </w:p>
    <w:p w14:paraId="2B1E03BE" w14:textId="77777777" w:rsidR="00C66008" w:rsidRPr="0067397D" w:rsidRDefault="00C66008" w:rsidP="00726A95">
      <w:pPr>
        <w:contextualSpacing/>
        <w:rPr>
          <w:rFonts w:ascii="Comic Sans MS" w:eastAsia="Calibri" w:hAnsi="Comic Sans MS"/>
          <w:szCs w:val="20"/>
          <w:lang w:eastAsia="en-US"/>
        </w:rPr>
      </w:pPr>
    </w:p>
    <w:p w14:paraId="2479172C" w14:textId="254CBAB1" w:rsidR="003427B2" w:rsidRPr="008B6CD4" w:rsidRDefault="003427B2" w:rsidP="0067397D">
      <w:pPr>
        <w:numPr>
          <w:ilvl w:val="0"/>
          <w:numId w:val="29"/>
        </w:numPr>
        <w:ind w:left="284" w:hanging="284"/>
        <w:contextualSpacing/>
        <w:rPr>
          <w:rFonts w:ascii="Comic Sans MS" w:eastAsia="Calibri" w:hAnsi="Comic Sans MS"/>
          <w:color w:val="auto"/>
          <w:szCs w:val="20"/>
          <w:lang w:eastAsia="en-US"/>
        </w:rPr>
      </w:pPr>
      <w:r w:rsidRPr="008B6CD4">
        <w:rPr>
          <w:rFonts w:ascii="Comic Sans MS" w:eastAsia="Calibri" w:hAnsi="Comic Sans MS"/>
          <w:color w:val="auto"/>
          <w:szCs w:val="20"/>
          <w:lang w:eastAsia="en-US"/>
        </w:rPr>
        <w:t>Définissez le terme M-V</w:t>
      </w:r>
      <w:r w:rsidR="00C66008" w:rsidRPr="008B6CD4">
        <w:rPr>
          <w:rFonts w:ascii="Comic Sans MS" w:eastAsia="Calibri" w:hAnsi="Comic Sans MS"/>
          <w:color w:val="auto"/>
          <w:szCs w:val="20"/>
          <w:lang w:eastAsia="en-US"/>
        </w:rPr>
        <w:t>alue</w:t>
      </w:r>
      <w:r w:rsidRPr="008B6CD4">
        <w:rPr>
          <w:rFonts w:ascii="Comic Sans MS" w:eastAsia="Calibri" w:hAnsi="Comic Sans MS"/>
          <w:color w:val="auto"/>
          <w:szCs w:val="20"/>
          <w:lang w:eastAsia="en-US"/>
        </w:rPr>
        <w:t>. (</w:t>
      </w:r>
      <w:r w:rsidR="00F44C68">
        <w:rPr>
          <w:rFonts w:ascii="Comic Sans MS" w:eastAsia="Calibri" w:hAnsi="Comic Sans MS"/>
          <w:color w:val="auto"/>
          <w:szCs w:val="20"/>
          <w:lang w:eastAsia="en-US"/>
        </w:rPr>
        <w:t>1</w:t>
      </w:r>
      <w:r w:rsidRPr="008B6CD4">
        <w:rPr>
          <w:rFonts w:ascii="Comic Sans MS" w:eastAsia="Calibri" w:hAnsi="Comic Sans MS"/>
          <w:color w:val="auto"/>
          <w:szCs w:val="20"/>
          <w:lang w:eastAsia="en-US"/>
        </w:rPr>
        <w:t xml:space="preserve"> </w:t>
      </w:r>
      <w:r w:rsidR="00F44C68">
        <w:rPr>
          <w:rFonts w:ascii="Comic Sans MS" w:eastAsia="Calibri" w:hAnsi="Comic Sans MS"/>
          <w:color w:val="auto"/>
          <w:szCs w:val="20"/>
          <w:lang w:eastAsia="en-US"/>
        </w:rPr>
        <w:t>p</w:t>
      </w:r>
      <w:r w:rsidRPr="008B6CD4">
        <w:rPr>
          <w:rFonts w:ascii="Comic Sans MS" w:eastAsia="Calibri" w:hAnsi="Comic Sans MS"/>
          <w:color w:val="auto"/>
          <w:szCs w:val="20"/>
          <w:lang w:eastAsia="en-US"/>
        </w:rPr>
        <w:t xml:space="preserve">t) </w:t>
      </w:r>
    </w:p>
    <w:p w14:paraId="547AB8BE" w14:textId="7ABD0F8E" w:rsidR="003427B2" w:rsidRPr="008B6CD4" w:rsidRDefault="003427B2" w:rsidP="00CB7E2D">
      <w:pPr>
        <w:ind w:left="284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En fonction d’une pression ambiante donnée, une M-V</w:t>
      </w:r>
      <w:r w:rsidR="00C66008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alue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est une valeur maximale de pression que peut supporter un compartiment hypothétique sans présenter de symptômes d’accident ou de maladie de décompression.</w:t>
      </w:r>
      <w:r w:rsidR="00DF5F6C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Elle </w:t>
      </w:r>
      <w:r w:rsidR="00B5499B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correspond</w:t>
      </w:r>
      <w:r w:rsidR="00DF5F6C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, pour chaque </w:t>
      </w:r>
      <w:r w:rsidR="00B5499B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compartiment</w:t>
      </w:r>
      <w:r w:rsidR="005660C3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,</w:t>
      </w:r>
      <w:r w:rsidR="00250AD7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à</w:t>
      </w:r>
      <w:r w:rsidR="00DF5F6C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la limite d’</w:t>
      </w:r>
      <w:r w:rsidR="003051F8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é</w:t>
      </w:r>
      <w:r w:rsidR="00250AD7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cart maximal </w:t>
      </w:r>
      <w:r w:rsidR="00DF5F6C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entre la </w:t>
      </w:r>
      <w:r w:rsidR="00250AD7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pression d</w:t>
      </w:r>
      <w:r w:rsidR="00DF5F6C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e</w:t>
      </w:r>
      <w:r w:rsidR="00250AD7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gaz interne dissou</w:t>
      </w:r>
      <w:r w:rsidR="00B5499B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s</w:t>
      </w:r>
      <w:r w:rsidR="00250AD7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et </w:t>
      </w:r>
      <w:r w:rsidR="003051F8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la </w:t>
      </w:r>
      <w:r w:rsidR="00250AD7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pression ambiante.</w:t>
      </w:r>
    </w:p>
    <w:p w14:paraId="420AB073" w14:textId="77777777" w:rsidR="003C1F5D" w:rsidRPr="00726A95" w:rsidRDefault="003C1F5D" w:rsidP="0067397D">
      <w:pPr>
        <w:ind w:left="284" w:hanging="284"/>
        <w:contextualSpacing/>
        <w:rPr>
          <w:rFonts w:ascii="Comic Sans MS" w:eastAsia="Calibri" w:hAnsi="Comic Sans MS"/>
          <w:iCs/>
          <w:color w:val="0070C0"/>
          <w:sz w:val="10"/>
          <w:szCs w:val="10"/>
          <w:lang w:eastAsia="en-US"/>
        </w:rPr>
      </w:pPr>
    </w:p>
    <w:p w14:paraId="4E858A4B" w14:textId="0F221C4A" w:rsidR="00FF1E75" w:rsidRPr="008B6CD4" w:rsidRDefault="00012302" w:rsidP="0067397D">
      <w:pPr>
        <w:numPr>
          <w:ilvl w:val="0"/>
          <w:numId w:val="29"/>
        </w:numPr>
        <w:ind w:left="284" w:hanging="284"/>
        <w:contextualSpacing/>
        <w:rPr>
          <w:rFonts w:ascii="Comic Sans MS" w:eastAsia="Calibri" w:hAnsi="Comic Sans MS"/>
          <w:color w:val="auto"/>
          <w:szCs w:val="20"/>
          <w:lang w:eastAsia="en-US"/>
        </w:rPr>
      </w:pPr>
      <w:r w:rsidRPr="008B6CD4">
        <w:rPr>
          <w:rFonts w:ascii="Comic Sans MS" w:eastAsia="Calibri" w:hAnsi="Comic Sans MS"/>
          <w:szCs w:val="20"/>
          <w:lang w:eastAsia="en-US"/>
        </w:rPr>
        <w:t>I</w:t>
      </w:r>
      <w:r w:rsidR="003427B2" w:rsidRPr="008B6CD4">
        <w:rPr>
          <w:rFonts w:ascii="Comic Sans MS" w:eastAsia="Calibri" w:hAnsi="Comic Sans MS"/>
          <w:color w:val="auto"/>
          <w:szCs w:val="20"/>
          <w:lang w:eastAsia="en-US"/>
        </w:rPr>
        <w:t>ndiquez sur le graphique</w:t>
      </w:r>
      <w:r w:rsidR="00FF1E75" w:rsidRPr="008B6CD4">
        <w:rPr>
          <w:rFonts w:ascii="Comic Sans MS" w:eastAsia="Calibri" w:hAnsi="Comic Sans MS"/>
          <w:color w:val="auto"/>
          <w:szCs w:val="20"/>
          <w:lang w:eastAsia="en-US"/>
        </w:rPr>
        <w:t xml:space="preserve"> joint </w:t>
      </w:r>
      <w:r w:rsidR="003427B2" w:rsidRPr="008B6CD4">
        <w:rPr>
          <w:rFonts w:ascii="Comic Sans MS" w:eastAsia="Calibri" w:hAnsi="Comic Sans MS"/>
          <w:color w:val="auto"/>
          <w:szCs w:val="20"/>
          <w:lang w:eastAsia="en-US"/>
        </w:rPr>
        <w:t>la droite de pression ambiante et la droite de</w:t>
      </w:r>
      <w:r w:rsidR="00837969" w:rsidRPr="008B6CD4">
        <w:rPr>
          <w:rFonts w:ascii="Comic Sans MS" w:eastAsia="Calibri" w:hAnsi="Comic Sans MS"/>
          <w:color w:val="auto"/>
          <w:szCs w:val="20"/>
          <w:lang w:eastAsia="en-US"/>
        </w:rPr>
        <w:t>s</w:t>
      </w:r>
      <w:r w:rsidR="003427B2" w:rsidRPr="008B6CD4">
        <w:rPr>
          <w:rFonts w:ascii="Comic Sans MS" w:eastAsia="Calibri" w:hAnsi="Comic Sans MS"/>
          <w:color w:val="auto"/>
          <w:szCs w:val="20"/>
          <w:lang w:eastAsia="en-US"/>
        </w:rPr>
        <w:t xml:space="preserve"> M-V</w:t>
      </w:r>
      <w:r w:rsidR="00C66008" w:rsidRPr="008B6CD4">
        <w:rPr>
          <w:rFonts w:ascii="Comic Sans MS" w:eastAsia="Calibri" w:hAnsi="Comic Sans MS"/>
          <w:color w:val="auto"/>
          <w:szCs w:val="20"/>
          <w:lang w:eastAsia="en-US"/>
        </w:rPr>
        <w:t>alues</w:t>
      </w:r>
      <w:r w:rsidR="003427B2" w:rsidRPr="008B6CD4">
        <w:rPr>
          <w:rFonts w:ascii="Comic Sans MS" w:eastAsia="Calibri" w:hAnsi="Comic Sans MS"/>
          <w:color w:val="auto"/>
          <w:szCs w:val="20"/>
          <w:lang w:eastAsia="en-US"/>
        </w:rPr>
        <w:t>. (1 pt).</w:t>
      </w:r>
    </w:p>
    <w:p w14:paraId="5AC0CF38" w14:textId="249E9BF3" w:rsidR="00122580" w:rsidRPr="008B6CD4" w:rsidRDefault="00122580" w:rsidP="0067397D">
      <w:pPr>
        <w:numPr>
          <w:ilvl w:val="0"/>
          <w:numId w:val="26"/>
        </w:numPr>
        <w:ind w:left="284" w:hanging="142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La droite de pression ambiante passe par zéro</w:t>
      </w:r>
      <w:r w:rsidR="002B3711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(0,5 pt</w:t>
      </w:r>
      <w:r w:rsidR="00F44C68">
        <w:rPr>
          <w:rFonts w:ascii="Comic Sans MS" w:eastAsia="Calibri" w:hAnsi="Comic Sans MS"/>
          <w:i/>
          <w:color w:val="0070C0"/>
          <w:szCs w:val="20"/>
          <w:lang w:eastAsia="en-US"/>
        </w:rPr>
        <w:t>)</w:t>
      </w:r>
    </w:p>
    <w:p w14:paraId="31DA7AC6" w14:textId="4F5008F9" w:rsidR="00122580" w:rsidRPr="008B6CD4" w:rsidRDefault="00122580" w:rsidP="0067397D">
      <w:pPr>
        <w:numPr>
          <w:ilvl w:val="0"/>
          <w:numId w:val="26"/>
        </w:numPr>
        <w:ind w:left="284" w:hanging="142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La droite des M-VALUES coupe l’axe des ordonnées (vertical), indiquant la valeur du "coefficient a" de Bühlmann</w:t>
      </w:r>
      <w:r w:rsidR="002B3711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(0,5 pt).</w:t>
      </w:r>
    </w:p>
    <w:p w14:paraId="65321895" w14:textId="77777777" w:rsidR="00AF1C38" w:rsidRPr="00726A95" w:rsidRDefault="00AF1C38" w:rsidP="0067397D">
      <w:pPr>
        <w:ind w:left="284" w:hanging="284"/>
        <w:contextualSpacing/>
        <w:rPr>
          <w:rFonts w:ascii="Comic Sans MS" w:eastAsia="Calibri" w:hAnsi="Comic Sans MS"/>
          <w:color w:val="auto"/>
          <w:sz w:val="10"/>
          <w:szCs w:val="10"/>
          <w:lang w:eastAsia="en-US"/>
        </w:rPr>
      </w:pPr>
    </w:p>
    <w:p w14:paraId="4444F5B7" w14:textId="504D2219" w:rsidR="003427B2" w:rsidRPr="008B6CD4" w:rsidRDefault="003427B2" w:rsidP="0067397D">
      <w:pPr>
        <w:numPr>
          <w:ilvl w:val="0"/>
          <w:numId w:val="29"/>
        </w:numPr>
        <w:ind w:left="284" w:hanging="284"/>
        <w:contextualSpacing/>
        <w:rPr>
          <w:rFonts w:ascii="Comic Sans MS" w:eastAsia="Calibri" w:hAnsi="Comic Sans MS"/>
          <w:color w:val="auto"/>
          <w:szCs w:val="20"/>
          <w:lang w:eastAsia="en-US"/>
        </w:rPr>
      </w:pPr>
      <w:r w:rsidRPr="008B6CD4">
        <w:rPr>
          <w:rFonts w:ascii="Comic Sans MS" w:eastAsia="Calibri" w:hAnsi="Comic Sans MS"/>
          <w:color w:val="auto"/>
          <w:szCs w:val="20"/>
          <w:lang w:eastAsia="en-US"/>
        </w:rPr>
        <w:t>Indiquez à quoi correspondent les deux axes (vertical et horizontal) (1 pt).</w:t>
      </w:r>
    </w:p>
    <w:p w14:paraId="24934BE4" w14:textId="77777777" w:rsidR="003427B2" w:rsidRPr="008B6CD4" w:rsidRDefault="003427B2" w:rsidP="0067397D">
      <w:pPr>
        <w:ind w:left="284" w:hanging="284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L’axe des ordonnées (vertical) correspond à la pression de gaz inerte dans un compartiment.</w:t>
      </w:r>
    </w:p>
    <w:p w14:paraId="41D33E92" w14:textId="2F1FFAFA" w:rsidR="003427B2" w:rsidRPr="008B6CD4" w:rsidRDefault="003427B2" w:rsidP="0067397D">
      <w:pPr>
        <w:ind w:left="284" w:hanging="284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L’axe des abscisses (horizontal) correspond à la pression absolue ambiante.</w:t>
      </w:r>
    </w:p>
    <w:p w14:paraId="60145196" w14:textId="77777777" w:rsidR="00753CB4" w:rsidRDefault="00753CB4" w:rsidP="0067397D">
      <w:pPr>
        <w:ind w:left="284" w:hanging="284"/>
        <w:contextualSpacing/>
        <w:rPr>
          <w:rFonts w:ascii="Comic Sans MS" w:eastAsia="Calibri" w:hAnsi="Comic Sans MS"/>
          <w:iCs/>
          <w:color w:val="002060"/>
          <w:sz w:val="10"/>
          <w:szCs w:val="10"/>
          <w:lang w:eastAsia="en-US"/>
        </w:rPr>
      </w:pPr>
    </w:p>
    <w:p w14:paraId="150110F5" w14:textId="77777777" w:rsidR="0067397D" w:rsidRDefault="0067397D" w:rsidP="0067397D">
      <w:pPr>
        <w:ind w:left="284" w:hanging="284"/>
        <w:contextualSpacing/>
        <w:rPr>
          <w:rFonts w:ascii="Comic Sans MS" w:eastAsia="Calibri" w:hAnsi="Comic Sans MS"/>
          <w:iCs/>
          <w:color w:val="002060"/>
          <w:sz w:val="10"/>
          <w:szCs w:val="10"/>
          <w:lang w:eastAsia="en-US"/>
        </w:rPr>
      </w:pPr>
    </w:p>
    <w:p w14:paraId="1E05E588" w14:textId="77777777" w:rsidR="0067397D" w:rsidRPr="00726A95" w:rsidRDefault="0067397D" w:rsidP="0067397D">
      <w:pPr>
        <w:ind w:left="284" w:hanging="284"/>
        <w:contextualSpacing/>
        <w:rPr>
          <w:rFonts w:ascii="Comic Sans MS" w:eastAsia="Calibri" w:hAnsi="Comic Sans MS"/>
          <w:iCs/>
          <w:color w:val="002060"/>
          <w:sz w:val="10"/>
          <w:szCs w:val="10"/>
          <w:lang w:eastAsia="en-US"/>
        </w:rPr>
      </w:pPr>
    </w:p>
    <w:p w14:paraId="068ACC93" w14:textId="06177502" w:rsidR="003427B2" w:rsidRPr="008B6CD4" w:rsidRDefault="003427B2" w:rsidP="0067397D">
      <w:pPr>
        <w:numPr>
          <w:ilvl w:val="0"/>
          <w:numId w:val="29"/>
        </w:numPr>
        <w:ind w:left="284" w:hanging="284"/>
        <w:contextualSpacing/>
        <w:rPr>
          <w:rFonts w:ascii="Comic Sans MS" w:eastAsia="Calibri" w:hAnsi="Comic Sans MS"/>
          <w:color w:val="auto"/>
          <w:szCs w:val="20"/>
          <w:lang w:eastAsia="en-US"/>
        </w:rPr>
      </w:pPr>
      <w:r w:rsidRPr="008B6CD4">
        <w:rPr>
          <w:rFonts w:ascii="Comic Sans MS" w:eastAsia="Calibri" w:hAnsi="Comic Sans MS"/>
          <w:color w:val="auto"/>
          <w:szCs w:val="20"/>
          <w:lang w:eastAsia="en-US"/>
        </w:rPr>
        <w:t>Tracez la droite correspondant à un GF (facteur de gradient) 10/80. (1 pt)</w:t>
      </w:r>
    </w:p>
    <w:p w14:paraId="50D5F85E" w14:textId="10D5A77F" w:rsidR="007E2C18" w:rsidRPr="008B6CD4" w:rsidRDefault="003427B2" w:rsidP="0067397D">
      <w:pPr>
        <w:ind w:left="284" w:hanging="284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En pointillé</w:t>
      </w:r>
      <w:r w:rsidR="003343A5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s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.</w:t>
      </w:r>
    </w:p>
    <w:p w14:paraId="37F07868" w14:textId="77777777" w:rsidR="00577FEA" w:rsidRDefault="00577FEA" w:rsidP="00726A95">
      <w:pPr>
        <w:contextualSpacing/>
        <w:rPr>
          <w:rFonts w:ascii="Comic Sans MS" w:eastAsia="Calibri" w:hAnsi="Comic Sans MS"/>
          <w:iCs/>
          <w:color w:val="0070C0"/>
          <w:sz w:val="10"/>
          <w:szCs w:val="10"/>
          <w:lang w:eastAsia="en-US"/>
        </w:rPr>
      </w:pPr>
    </w:p>
    <w:p w14:paraId="182E20D0" w14:textId="77777777" w:rsidR="00F44C68" w:rsidRPr="0067397D" w:rsidRDefault="00F44C68" w:rsidP="00726A95">
      <w:pPr>
        <w:contextualSpacing/>
        <w:rPr>
          <w:rFonts w:ascii="Comic Sans MS" w:eastAsia="Calibri" w:hAnsi="Comic Sans MS"/>
          <w:iCs/>
          <w:color w:val="0070C0"/>
          <w:sz w:val="10"/>
          <w:szCs w:val="10"/>
          <w:lang w:eastAsia="en-US"/>
        </w:rPr>
      </w:pPr>
    </w:p>
    <w:p w14:paraId="087ADA94" w14:textId="35E35C74" w:rsidR="00726A95" w:rsidRDefault="00726A95" w:rsidP="00726A95">
      <w:pPr>
        <w:ind w:left="851"/>
        <w:contextualSpacing/>
        <w:rPr>
          <w:rFonts w:ascii="Comic Sans MS" w:eastAsia="Calibri" w:hAnsi="Comic Sans MS"/>
          <w:iCs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noProof/>
          <w:szCs w:val="20"/>
        </w:rPr>
        <w:drawing>
          <wp:inline distT="0" distB="0" distL="0" distR="0" wp14:anchorId="221E3FCC" wp14:editId="634983DA">
            <wp:extent cx="3005751" cy="3286408"/>
            <wp:effectExtent l="0" t="0" r="0" b="3175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345" cy="337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F7348" w14:textId="56736180" w:rsidR="00726A95" w:rsidRDefault="00726A95" w:rsidP="00726A95">
      <w:pPr>
        <w:contextualSpacing/>
        <w:rPr>
          <w:rFonts w:ascii="Comic Sans MS" w:eastAsia="Calibri" w:hAnsi="Comic Sans MS"/>
          <w:color w:val="auto"/>
          <w:sz w:val="10"/>
          <w:szCs w:val="10"/>
          <w:lang w:eastAsia="en-US"/>
        </w:rPr>
      </w:pPr>
    </w:p>
    <w:p w14:paraId="34B5CC14" w14:textId="77777777" w:rsidR="00F44C68" w:rsidRPr="00726A95" w:rsidRDefault="00F44C68" w:rsidP="00726A95">
      <w:pPr>
        <w:contextualSpacing/>
        <w:rPr>
          <w:rFonts w:ascii="Comic Sans MS" w:eastAsia="Calibri" w:hAnsi="Comic Sans MS"/>
          <w:color w:val="auto"/>
          <w:sz w:val="10"/>
          <w:szCs w:val="10"/>
          <w:lang w:eastAsia="en-US"/>
        </w:rPr>
      </w:pPr>
    </w:p>
    <w:p w14:paraId="6E2F2536" w14:textId="634CFBB1" w:rsidR="003427B2" w:rsidRPr="008B6CD4" w:rsidRDefault="001F506C" w:rsidP="0067397D">
      <w:pPr>
        <w:numPr>
          <w:ilvl w:val="0"/>
          <w:numId w:val="29"/>
        </w:numPr>
        <w:ind w:left="284" w:hanging="284"/>
        <w:contextualSpacing/>
        <w:rPr>
          <w:rFonts w:ascii="Comic Sans MS" w:eastAsia="Calibri" w:hAnsi="Comic Sans MS"/>
          <w:color w:val="auto"/>
          <w:szCs w:val="20"/>
          <w:lang w:eastAsia="en-US"/>
        </w:rPr>
      </w:pPr>
      <w:r w:rsidRPr="008B6CD4">
        <w:rPr>
          <w:rFonts w:ascii="Comic Sans MS" w:eastAsia="Calibri" w:hAnsi="Comic Sans MS"/>
          <w:color w:val="auto"/>
          <w:szCs w:val="20"/>
          <w:lang w:eastAsia="en-US"/>
        </w:rPr>
        <w:t xml:space="preserve">Expliquez pourquoi lors d’une plongée à l’air, l’utilisation d’un </w:t>
      </w:r>
      <w:r w:rsidR="003427B2" w:rsidRPr="008B6CD4">
        <w:rPr>
          <w:rFonts w:ascii="Comic Sans MS" w:eastAsia="Calibri" w:hAnsi="Comic Sans MS"/>
          <w:color w:val="auto"/>
          <w:szCs w:val="20"/>
          <w:lang w:eastAsia="en-US"/>
        </w:rPr>
        <w:t>"GF bas" faible</w:t>
      </w:r>
      <w:r w:rsidRPr="008B6CD4">
        <w:rPr>
          <w:rFonts w:ascii="Comic Sans MS" w:eastAsia="Calibri" w:hAnsi="Comic Sans MS"/>
          <w:color w:val="auto"/>
          <w:szCs w:val="20"/>
          <w:lang w:eastAsia="en-US"/>
        </w:rPr>
        <w:t> impacte</w:t>
      </w:r>
      <w:r w:rsidR="00012302" w:rsidRPr="008B6CD4">
        <w:rPr>
          <w:rFonts w:ascii="Comic Sans MS" w:eastAsia="Calibri" w:hAnsi="Comic Sans MS"/>
          <w:color w:val="auto"/>
          <w:szCs w:val="20"/>
          <w:lang w:eastAsia="en-US"/>
        </w:rPr>
        <w:t>ra</w:t>
      </w:r>
      <w:r w:rsidRPr="008B6CD4">
        <w:rPr>
          <w:rFonts w:ascii="Comic Sans MS" w:eastAsia="Calibri" w:hAnsi="Comic Sans MS"/>
          <w:color w:val="auto"/>
          <w:szCs w:val="20"/>
          <w:lang w:eastAsia="en-US"/>
        </w:rPr>
        <w:t xml:space="preserve"> le profil de désaturation</w:t>
      </w:r>
      <w:r w:rsidR="001D4FA5" w:rsidRPr="008B6CD4">
        <w:rPr>
          <w:rFonts w:ascii="Comic Sans MS" w:eastAsia="Calibri" w:hAnsi="Comic Sans MS"/>
          <w:color w:val="auto"/>
          <w:szCs w:val="20"/>
          <w:lang w:eastAsia="en-US"/>
        </w:rPr>
        <w:t xml:space="preserve"> ? </w:t>
      </w:r>
      <w:r w:rsidR="003427B2" w:rsidRPr="008B6CD4">
        <w:rPr>
          <w:rFonts w:ascii="Comic Sans MS" w:eastAsia="Calibri" w:hAnsi="Comic Sans MS"/>
          <w:color w:val="auto"/>
          <w:szCs w:val="20"/>
          <w:lang w:eastAsia="en-US"/>
        </w:rPr>
        <w:t>(</w:t>
      </w:r>
      <w:r w:rsidR="00F44C68">
        <w:rPr>
          <w:rFonts w:ascii="Comic Sans MS" w:eastAsia="Calibri" w:hAnsi="Comic Sans MS"/>
          <w:color w:val="auto"/>
          <w:szCs w:val="20"/>
          <w:lang w:eastAsia="en-US"/>
        </w:rPr>
        <w:t xml:space="preserve">2 </w:t>
      </w:r>
      <w:r w:rsidR="003427B2" w:rsidRPr="008B6CD4">
        <w:rPr>
          <w:rFonts w:ascii="Comic Sans MS" w:eastAsia="Calibri" w:hAnsi="Comic Sans MS"/>
          <w:color w:val="auto"/>
          <w:szCs w:val="20"/>
          <w:lang w:eastAsia="en-US"/>
        </w:rPr>
        <w:t>p</w:t>
      </w:r>
      <w:r w:rsidR="00F44C68">
        <w:rPr>
          <w:rFonts w:ascii="Comic Sans MS" w:eastAsia="Calibri" w:hAnsi="Comic Sans MS"/>
          <w:color w:val="auto"/>
          <w:szCs w:val="20"/>
          <w:lang w:eastAsia="en-US"/>
        </w:rPr>
        <w:t>ts</w:t>
      </w:r>
      <w:r w:rsidR="003427B2" w:rsidRPr="008B6CD4">
        <w:rPr>
          <w:rFonts w:ascii="Comic Sans MS" w:eastAsia="Calibri" w:hAnsi="Comic Sans MS"/>
          <w:color w:val="auto"/>
          <w:szCs w:val="20"/>
          <w:lang w:eastAsia="en-US"/>
        </w:rPr>
        <w:t>)</w:t>
      </w:r>
    </w:p>
    <w:p w14:paraId="21B368AD" w14:textId="77777777" w:rsidR="00243D84" w:rsidRPr="008B6CD4" w:rsidRDefault="00243D84" w:rsidP="0067397D">
      <w:pPr>
        <w:numPr>
          <w:ilvl w:val="0"/>
          <w:numId w:val="24"/>
        </w:numPr>
        <w:ind w:left="284" w:hanging="142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La droite des M-VALUES correspond à des GF bas et haut de 100%. </w:t>
      </w:r>
    </w:p>
    <w:p w14:paraId="7AC38997" w14:textId="77777777" w:rsidR="00F753CE" w:rsidRPr="008B6CD4" w:rsidRDefault="003427B2" w:rsidP="0067397D">
      <w:pPr>
        <w:numPr>
          <w:ilvl w:val="0"/>
          <w:numId w:val="24"/>
        </w:numPr>
        <w:ind w:left="284" w:hanging="142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L’usage d’un GF bas faible éloigne de la droite des M-VALUES</w:t>
      </w:r>
      <w:r w:rsidR="00307180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;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cela va générer un palier très tôt au cours de la baisse de pression absolue ambiante (</w:t>
      </w:r>
      <w:r w:rsidR="00A80BE3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soit 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lors de la remontée),</w:t>
      </w:r>
      <w:r w:rsidR="00F753CE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c’est le palier profond.</w:t>
      </w:r>
    </w:p>
    <w:p w14:paraId="3A825067" w14:textId="77777777" w:rsidR="00F753CE" w:rsidRPr="008B6CD4" w:rsidRDefault="00F753CE" w:rsidP="0067397D">
      <w:pPr>
        <w:numPr>
          <w:ilvl w:val="0"/>
          <w:numId w:val="24"/>
        </w:numPr>
        <w:ind w:left="284" w:hanging="142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C</w:t>
      </w:r>
      <w:r w:rsidR="003427B2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e palier profond va engendrer une durée supplémentaire en profondeur et favoriser la charge de certains compartiments (tissu</w:t>
      </w:r>
      <w:r w:rsidR="00A80BE3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s</w:t>
      </w:r>
      <w:r w:rsidR="003427B2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lent</w:t>
      </w:r>
      <w:r w:rsidR="00A80BE3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s</w:t>
      </w:r>
      <w:r w:rsidR="003427B2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) et augmenter le temps </w:t>
      </w:r>
      <w:r w:rsidR="001D4FA5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total </w:t>
      </w:r>
      <w:r w:rsidR="003427B2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de décompression.</w:t>
      </w:r>
    </w:p>
    <w:p w14:paraId="345364A6" w14:textId="77777777" w:rsidR="00F753CE" w:rsidRPr="008B6CD4" w:rsidRDefault="00F753CE" w:rsidP="0067397D">
      <w:pPr>
        <w:numPr>
          <w:ilvl w:val="0"/>
          <w:numId w:val="24"/>
        </w:numPr>
        <w:ind w:left="284" w:hanging="142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Un réglage faible</w:t>
      </w:r>
      <w:r w:rsidR="000F55F4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(par exemple 10%)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du </w:t>
      </w:r>
      <w:r w:rsidR="000F55F4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"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GF bas</w:t>
      </w:r>
      <w:r w:rsidR="000F55F4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"</w:t>
      </w:r>
      <w:r w:rsidR="00A12827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,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va générer </w:t>
      </w:r>
      <w:r w:rsidR="00A12827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des paliers profonds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.</w:t>
      </w:r>
    </w:p>
    <w:p w14:paraId="7E48F6FD" w14:textId="77777777" w:rsidR="00360EBB" w:rsidRPr="008B6CD4" w:rsidRDefault="00F753CE" w:rsidP="0067397D">
      <w:pPr>
        <w:numPr>
          <w:ilvl w:val="0"/>
          <w:numId w:val="24"/>
        </w:numPr>
        <w:ind w:left="284" w:hanging="142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Un réglage </w:t>
      </w:r>
      <w:r w:rsidR="00A12827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haut </w:t>
      </w:r>
      <w:r w:rsidR="000F55F4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(par exemple </w:t>
      </w:r>
      <w:r w:rsidR="006915AE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85</w:t>
      </w:r>
      <w:r w:rsidR="000F55F4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%) </w:t>
      </w:r>
      <w:r w:rsidR="00A12827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d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u </w:t>
      </w:r>
      <w:r w:rsidR="000F55F4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"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GF </w:t>
      </w:r>
      <w:r w:rsidR="00A12827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bas</w:t>
      </w:r>
      <w:r w:rsidR="000F55F4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"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,</w:t>
      </w:r>
      <w:r w:rsidR="00A12827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permet de rester proche de la droite des M-Values et va dans le sens de la sécurité</w:t>
      </w:r>
      <w:r w:rsidR="00A80BE3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,</w:t>
      </w:r>
      <w:r w:rsidR="00A12827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pour </w:t>
      </w:r>
      <w:r w:rsidR="00360EBB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la plongée à l’air.</w:t>
      </w:r>
    </w:p>
    <w:p w14:paraId="7EAC318C" w14:textId="344116A4" w:rsidR="0051661E" w:rsidRPr="00F44C68" w:rsidRDefault="007637EF" w:rsidP="00F44C68">
      <w:pPr>
        <w:numPr>
          <w:ilvl w:val="0"/>
          <w:numId w:val="24"/>
        </w:numPr>
        <w:ind w:left="284" w:hanging="142"/>
        <w:contextualSpacing/>
        <w:rPr>
          <w:rFonts w:ascii="Comic Sans MS" w:eastAsia="Calibri" w:hAnsi="Comic Sans MS"/>
          <w:i/>
          <w:color w:val="0070C0"/>
          <w:szCs w:val="20"/>
          <w:lang w:eastAsia="en-US"/>
        </w:rPr>
      </w:pP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Il n’est pas conseillé</w:t>
      </w:r>
      <w:r w:rsidR="00DF5F6C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de plonger à l’air avec des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</w:t>
      </w:r>
      <w:r w:rsidR="00DF5F6C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"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GF bas</w:t>
      </w:r>
      <w:r w:rsidR="00DF5F6C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" faible</w:t>
      </w:r>
      <w:r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, </w:t>
      </w:r>
      <w:r w:rsidR="00DF5F6C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cet usage va engendrer des paliers profonds. Le risque d’A.D.D. </w:t>
      </w:r>
      <w:r w:rsidR="00F41904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peut-être</w:t>
      </w:r>
      <w:r w:rsidR="00DF5F6C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augment</w:t>
      </w:r>
      <w:r w:rsidR="0055417F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é</w:t>
      </w:r>
      <w:r w:rsidR="00DF5F6C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</w:t>
      </w:r>
      <w:r w:rsidR="00F41904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par la </w:t>
      </w:r>
      <w:r w:rsidR="00DF5F6C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réalisation d</w:t>
      </w:r>
      <w:r w:rsidR="0055417F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e</w:t>
      </w:r>
      <w:r w:rsidR="00DF5F6C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palier</w:t>
      </w:r>
      <w:r w:rsidR="0055417F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s</w:t>
      </w:r>
      <w:r w:rsidR="00DF5F6C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profond</w:t>
      </w:r>
      <w:r w:rsidR="0055417F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s</w:t>
      </w:r>
      <w:r w:rsidR="005660C3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,</w:t>
      </w:r>
      <w:r w:rsidR="00DF5F6C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à l’air.</w:t>
      </w:r>
      <w:r w:rsidR="009A05AB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Cet</w:t>
      </w:r>
      <w:r w:rsidR="00114FD6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>te</w:t>
      </w:r>
      <w:r w:rsidR="009A05AB" w:rsidRPr="008B6CD4">
        <w:rPr>
          <w:rFonts w:ascii="Comic Sans MS" w:eastAsia="Calibri" w:hAnsi="Comic Sans MS"/>
          <w:i/>
          <w:color w:val="0070C0"/>
          <w:szCs w:val="20"/>
          <w:lang w:eastAsia="en-US"/>
        </w:rPr>
        <w:t xml:space="preserve"> pratique est déconseillée.</w:t>
      </w:r>
    </w:p>
    <w:sectPr w:rsidR="0051661E" w:rsidRPr="00F44C68" w:rsidSect="007265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80" w:right="567" w:bottom="435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3CFA5" w14:textId="77777777" w:rsidR="000B2221" w:rsidRDefault="000B2221" w:rsidP="000C5341">
      <w:r>
        <w:separator/>
      </w:r>
    </w:p>
  </w:endnote>
  <w:endnote w:type="continuationSeparator" w:id="0">
    <w:p w14:paraId="1F0657E3" w14:textId="77777777" w:rsidR="000B2221" w:rsidRDefault="000B2221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0CC20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E08A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7DE3A67D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065D1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E08AE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EA643B">
      <w:rPr>
        <w:rStyle w:val="Numrodepage"/>
      </w:rPr>
      <w:t>1</w:t>
    </w:r>
    <w:r>
      <w:rPr>
        <w:rStyle w:val="Numrodepage"/>
      </w:rPr>
      <w:fldChar w:fldCharType="end"/>
    </w:r>
  </w:p>
  <w:p w14:paraId="208EF1AC" w14:textId="77777777" w:rsidR="00BD5318" w:rsidRDefault="00BD53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14535" w14:textId="77777777" w:rsidR="00AD400E" w:rsidRDefault="00AD400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11932" w14:textId="77777777" w:rsidR="000B2221" w:rsidRDefault="000B2221" w:rsidP="000C5341">
      <w:r>
        <w:separator/>
      </w:r>
    </w:p>
  </w:footnote>
  <w:footnote w:type="continuationSeparator" w:id="0">
    <w:p w14:paraId="6467DA8C" w14:textId="77777777" w:rsidR="000B2221" w:rsidRDefault="000B2221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14A86" w14:textId="77777777" w:rsidR="00AD400E" w:rsidRDefault="00AD400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07593B32" w14:textId="77777777" w:rsidTr="001F42B6">
      <w:tc>
        <w:tcPr>
          <w:tcW w:w="4219" w:type="dxa"/>
          <w:shd w:val="clear" w:color="auto" w:fill="auto"/>
        </w:tcPr>
        <w:p w14:paraId="6B4D2130" w14:textId="77777777" w:rsidR="00BD5318" w:rsidRDefault="0084308E" w:rsidP="001F42B6">
          <w:pPr>
            <w:pStyle w:val="En-tte"/>
          </w:pPr>
          <w:r>
            <w:drawing>
              <wp:inline distT="0" distB="0" distL="0" distR="0" wp14:anchorId="2FB4E7C8" wp14:editId="4A2CBF12">
                <wp:extent cx="838200" cy="838200"/>
                <wp:effectExtent l="0" t="0" r="0" b="0"/>
                <wp:docPr id="5" name="Imag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08FF29ED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3FF80EF0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2A61DC9D" w14:textId="69A24DF7" w:rsidR="00BD5318" w:rsidRPr="00741E38" w:rsidRDefault="00AD400E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  <w:r>
            <w:rPr>
              <w:rFonts w:ascii="Comic Sans MS" w:hAnsi="Comic Sans MS"/>
              <w:b/>
              <w:sz w:val="28"/>
              <w:szCs w:val="28"/>
            </w:rPr>
            <w:t>Trébeurden – Juillet 2023</w:t>
          </w:r>
        </w:p>
      </w:tc>
    </w:tr>
  </w:tbl>
  <w:p w14:paraId="05409D92" w14:textId="77777777" w:rsidR="00AE2307" w:rsidRDefault="00AE2307" w:rsidP="006C27B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AC029" w14:textId="77777777" w:rsidR="00AD400E" w:rsidRDefault="00AD400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8pt;height:10.8pt" o:bullet="t">
        <v:imagedata r:id="rId1" o:title="msoB9"/>
      </v:shape>
    </w:pict>
  </w:numPicBullet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21B"/>
    <w:multiLevelType w:val="hybridMultilevel"/>
    <w:tmpl w:val="9968CD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622753"/>
    <w:multiLevelType w:val="hybridMultilevel"/>
    <w:tmpl w:val="9DB255F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A08B9"/>
    <w:multiLevelType w:val="hybridMultilevel"/>
    <w:tmpl w:val="FB7A2F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05BF5"/>
    <w:multiLevelType w:val="hybridMultilevel"/>
    <w:tmpl w:val="2CE600A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572AC9"/>
    <w:multiLevelType w:val="hybridMultilevel"/>
    <w:tmpl w:val="CE8688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BD6CFE"/>
    <w:multiLevelType w:val="hybridMultilevel"/>
    <w:tmpl w:val="DF46154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CD6C3B"/>
    <w:multiLevelType w:val="hybridMultilevel"/>
    <w:tmpl w:val="CFAA4D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C31C0D"/>
    <w:multiLevelType w:val="hybridMultilevel"/>
    <w:tmpl w:val="8D8489C8"/>
    <w:lvl w:ilvl="0" w:tplc="75D279B2">
      <w:start w:val="1"/>
      <w:numFmt w:val="bullet"/>
      <w:lvlText w:val="‐"/>
      <w:lvlJc w:val="left"/>
      <w:pPr>
        <w:ind w:left="720" w:hanging="360"/>
      </w:pPr>
      <w:rPr>
        <w:rFonts w:ascii="Consolas" w:hAnsi="Consola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C0146"/>
    <w:multiLevelType w:val="hybridMultilevel"/>
    <w:tmpl w:val="DF46154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400A76"/>
    <w:multiLevelType w:val="hybridMultilevel"/>
    <w:tmpl w:val="1A523F0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885076"/>
    <w:multiLevelType w:val="hybridMultilevel"/>
    <w:tmpl w:val="F9EEAF98"/>
    <w:lvl w:ilvl="0" w:tplc="75D279B2">
      <w:start w:val="1"/>
      <w:numFmt w:val="bullet"/>
      <w:lvlText w:val="‐"/>
      <w:lvlJc w:val="left"/>
      <w:pPr>
        <w:ind w:left="720" w:hanging="360"/>
      </w:pPr>
      <w:rPr>
        <w:rFonts w:ascii="Consolas" w:hAnsi="Consola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F6A9C"/>
    <w:multiLevelType w:val="hybridMultilevel"/>
    <w:tmpl w:val="F9C6DE52"/>
    <w:lvl w:ilvl="0" w:tplc="FD7654F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561C1"/>
    <w:multiLevelType w:val="hybridMultilevel"/>
    <w:tmpl w:val="FF4217E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772352"/>
    <w:multiLevelType w:val="hybridMultilevel"/>
    <w:tmpl w:val="4E74263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3A46917"/>
    <w:multiLevelType w:val="hybridMultilevel"/>
    <w:tmpl w:val="DFD6BAB2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4816998"/>
    <w:multiLevelType w:val="hybridMultilevel"/>
    <w:tmpl w:val="E0687D0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A06C16"/>
    <w:multiLevelType w:val="hybridMultilevel"/>
    <w:tmpl w:val="B4EEAE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302990"/>
    <w:multiLevelType w:val="hybridMultilevel"/>
    <w:tmpl w:val="89A4BB8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38C56CD"/>
    <w:multiLevelType w:val="hybridMultilevel"/>
    <w:tmpl w:val="94DC6770"/>
    <w:lvl w:ilvl="0" w:tplc="75D279B2">
      <w:start w:val="1"/>
      <w:numFmt w:val="bullet"/>
      <w:lvlText w:val="‐"/>
      <w:lvlJc w:val="left"/>
      <w:pPr>
        <w:ind w:left="1854" w:hanging="360"/>
      </w:pPr>
      <w:rPr>
        <w:rFonts w:ascii="Consolas" w:hAnsi="Consola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859069B"/>
    <w:multiLevelType w:val="hybridMultilevel"/>
    <w:tmpl w:val="0E2886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585DE1"/>
    <w:multiLevelType w:val="hybridMultilevel"/>
    <w:tmpl w:val="86F2580A"/>
    <w:lvl w:ilvl="0" w:tplc="75D279B2">
      <w:start w:val="1"/>
      <w:numFmt w:val="bullet"/>
      <w:lvlText w:val="‐"/>
      <w:lvlJc w:val="left"/>
      <w:pPr>
        <w:ind w:left="720" w:hanging="360"/>
      </w:pPr>
      <w:rPr>
        <w:rFonts w:ascii="Consolas" w:hAnsi="Consola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03969"/>
    <w:multiLevelType w:val="hybridMultilevel"/>
    <w:tmpl w:val="52E81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5007E7"/>
    <w:multiLevelType w:val="hybridMultilevel"/>
    <w:tmpl w:val="8E421F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FC3A60"/>
    <w:multiLevelType w:val="hybridMultilevel"/>
    <w:tmpl w:val="5E4AA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67073ED2"/>
    <w:multiLevelType w:val="hybridMultilevel"/>
    <w:tmpl w:val="9A461D78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798775C"/>
    <w:multiLevelType w:val="hybridMultilevel"/>
    <w:tmpl w:val="8AE876D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79B729B"/>
    <w:multiLevelType w:val="hybridMultilevel"/>
    <w:tmpl w:val="69F4563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B3A05"/>
    <w:multiLevelType w:val="hybridMultilevel"/>
    <w:tmpl w:val="AE382B3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5" w15:restartNumberingAfterBreak="0">
    <w:nsid w:val="6AA450A9"/>
    <w:multiLevelType w:val="hybridMultilevel"/>
    <w:tmpl w:val="3A5E9D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7" w15:restartNumberingAfterBreak="0">
    <w:nsid w:val="6DD3795F"/>
    <w:multiLevelType w:val="hybridMultilevel"/>
    <w:tmpl w:val="E7927DC0"/>
    <w:lvl w:ilvl="0" w:tplc="75D279B2">
      <w:start w:val="1"/>
      <w:numFmt w:val="bullet"/>
      <w:lvlText w:val="‐"/>
      <w:lvlJc w:val="left"/>
      <w:pPr>
        <w:ind w:left="1854" w:hanging="360"/>
      </w:pPr>
      <w:rPr>
        <w:rFonts w:ascii="Consolas" w:hAnsi="Consolas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8" w15:restartNumberingAfterBreak="0">
    <w:nsid w:val="6EBD1330"/>
    <w:multiLevelType w:val="hybridMultilevel"/>
    <w:tmpl w:val="816CA3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E5F74"/>
    <w:multiLevelType w:val="hybridMultilevel"/>
    <w:tmpl w:val="E0687D02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16176"/>
    <w:multiLevelType w:val="hybridMultilevel"/>
    <w:tmpl w:val="67546E5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7856F17"/>
    <w:multiLevelType w:val="hybridMultilevel"/>
    <w:tmpl w:val="3050BF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EB15F1"/>
    <w:multiLevelType w:val="hybridMultilevel"/>
    <w:tmpl w:val="F62A428C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7ECA4D13"/>
    <w:multiLevelType w:val="hybridMultilevel"/>
    <w:tmpl w:val="30127F4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0741950">
    <w:abstractNumId w:val="0"/>
  </w:num>
  <w:num w:numId="2" w16cid:durableId="572859858">
    <w:abstractNumId w:val="21"/>
  </w:num>
  <w:num w:numId="3" w16cid:durableId="1330447667">
    <w:abstractNumId w:val="6"/>
  </w:num>
  <w:num w:numId="4" w16cid:durableId="1978341113">
    <w:abstractNumId w:val="15"/>
  </w:num>
  <w:num w:numId="5" w16cid:durableId="175463322">
    <w:abstractNumId w:val="39"/>
  </w:num>
  <w:num w:numId="6" w16cid:durableId="1120874301">
    <w:abstractNumId w:val="34"/>
  </w:num>
  <w:num w:numId="7" w16cid:durableId="1282146976">
    <w:abstractNumId w:val="36"/>
  </w:num>
  <w:num w:numId="8" w16cid:durableId="116875054">
    <w:abstractNumId w:val="29"/>
  </w:num>
  <w:num w:numId="9" w16cid:durableId="1670062557">
    <w:abstractNumId w:val="1"/>
  </w:num>
  <w:num w:numId="10" w16cid:durableId="637102133">
    <w:abstractNumId w:val="19"/>
  </w:num>
  <w:num w:numId="11" w16cid:durableId="776801652">
    <w:abstractNumId w:val="4"/>
  </w:num>
  <w:num w:numId="12" w16cid:durableId="450053216">
    <w:abstractNumId w:val="25"/>
  </w:num>
  <w:num w:numId="13" w16cid:durableId="1320158684">
    <w:abstractNumId w:val="41"/>
  </w:num>
  <w:num w:numId="14" w16cid:durableId="1953439399">
    <w:abstractNumId w:val="44"/>
  </w:num>
  <w:num w:numId="15" w16cid:durableId="81611994">
    <w:abstractNumId w:val="31"/>
  </w:num>
  <w:num w:numId="16" w16cid:durableId="104228623">
    <w:abstractNumId w:val="22"/>
  </w:num>
  <w:num w:numId="17" w16cid:durableId="394743369">
    <w:abstractNumId w:val="37"/>
  </w:num>
  <w:num w:numId="18" w16cid:durableId="872885195">
    <w:abstractNumId w:val="23"/>
  </w:num>
  <w:num w:numId="19" w16cid:durableId="1054113739">
    <w:abstractNumId w:val="13"/>
  </w:num>
  <w:num w:numId="20" w16cid:durableId="1783457208">
    <w:abstractNumId w:val="10"/>
  </w:num>
  <w:num w:numId="21" w16cid:durableId="1828787752">
    <w:abstractNumId w:val="8"/>
  </w:num>
  <w:num w:numId="22" w16cid:durableId="629096250">
    <w:abstractNumId w:val="33"/>
  </w:num>
  <w:num w:numId="23" w16cid:durableId="684286403">
    <w:abstractNumId w:val="24"/>
  </w:num>
  <w:num w:numId="24" w16cid:durableId="997418399">
    <w:abstractNumId w:val="43"/>
  </w:num>
  <w:num w:numId="25" w16cid:durableId="1247039252">
    <w:abstractNumId w:val="18"/>
  </w:num>
  <w:num w:numId="26" w16cid:durableId="69935218">
    <w:abstractNumId w:val="17"/>
  </w:num>
  <w:num w:numId="27" w16cid:durableId="1628118471">
    <w:abstractNumId w:val="40"/>
  </w:num>
  <w:num w:numId="28" w16cid:durableId="942801689">
    <w:abstractNumId w:val="11"/>
  </w:num>
  <w:num w:numId="29" w16cid:durableId="1775131775">
    <w:abstractNumId w:val="3"/>
  </w:num>
  <w:num w:numId="30" w16cid:durableId="1379234938">
    <w:abstractNumId w:val="16"/>
  </w:num>
  <w:num w:numId="31" w16cid:durableId="763845755">
    <w:abstractNumId w:val="27"/>
  </w:num>
  <w:num w:numId="32" w16cid:durableId="502746298">
    <w:abstractNumId w:val="35"/>
  </w:num>
  <w:num w:numId="33" w16cid:durableId="1055154792">
    <w:abstractNumId w:val="26"/>
  </w:num>
  <w:num w:numId="34" w16cid:durableId="2020310764">
    <w:abstractNumId w:val="2"/>
  </w:num>
  <w:num w:numId="35" w16cid:durableId="101581845">
    <w:abstractNumId w:val="30"/>
  </w:num>
  <w:num w:numId="36" w16cid:durableId="1238595764">
    <w:abstractNumId w:val="9"/>
  </w:num>
  <w:num w:numId="37" w16cid:durableId="1753156382">
    <w:abstractNumId w:val="38"/>
  </w:num>
  <w:num w:numId="38" w16cid:durableId="2099249225">
    <w:abstractNumId w:val="12"/>
  </w:num>
  <w:num w:numId="39" w16cid:durableId="2062169572">
    <w:abstractNumId w:val="32"/>
  </w:num>
  <w:num w:numId="40" w16cid:durableId="1681421311">
    <w:abstractNumId w:val="14"/>
  </w:num>
  <w:num w:numId="41" w16cid:durableId="240409002">
    <w:abstractNumId w:val="28"/>
  </w:num>
  <w:num w:numId="42" w16cid:durableId="296105996">
    <w:abstractNumId w:val="20"/>
  </w:num>
  <w:num w:numId="43" w16cid:durableId="769935855">
    <w:abstractNumId w:val="5"/>
  </w:num>
  <w:num w:numId="44" w16cid:durableId="337850103">
    <w:abstractNumId w:val="7"/>
  </w:num>
  <w:num w:numId="45" w16cid:durableId="308170624">
    <w:abstractNumId w:val="4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0202"/>
    <w:rsid w:val="000025DF"/>
    <w:rsid w:val="000065AF"/>
    <w:rsid w:val="000118B2"/>
    <w:rsid w:val="00012302"/>
    <w:rsid w:val="00015BDA"/>
    <w:rsid w:val="00022614"/>
    <w:rsid w:val="000319F3"/>
    <w:rsid w:val="00042980"/>
    <w:rsid w:val="00045099"/>
    <w:rsid w:val="000458FA"/>
    <w:rsid w:val="00051C90"/>
    <w:rsid w:val="00053BD9"/>
    <w:rsid w:val="00055737"/>
    <w:rsid w:val="00056967"/>
    <w:rsid w:val="0006088C"/>
    <w:rsid w:val="0006159F"/>
    <w:rsid w:val="00065BD5"/>
    <w:rsid w:val="00065E36"/>
    <w:rsid w:val="00072F44"/>
    <w:rsid w:val="0007384B"/>
    <w:rsid w:val="00075D61"/>
    <w:rsid w:val="00082807"/>
    <w:rsid w:val="00083512"/>
    <w:rsid w:val="00093DA3"/>
    <w:rsid w:val="000946B3"/>
    <w:rsid w:val="000973FA"/>
    <w:rsid w:val="000A4522"/>
    <w:rsid w:val="000B1750"/>
    <w:rsid w:val="000B2221"/>
    <w:rsid w:val="000B3B5B"/>
    <w:rsid w:val="000B4254"/>
    <w:rsid w:val="000B7F28"/>
    <w:rsid w:val="000C1BDF"/>
    <w:rsid w:val="000C5341"/>
    <w:rsid w:val="000D1062"/>
    <w:rsid w:val="000D11AF"/>
    <w:rsid w:val="000D14EC"/>
    <w:rsid w:val="000D3424"/>
    <w:rsid w:val="000F09C3"/>
    <w:rsid w:val="000F55F4"/>
    <w:rsid w:val="000F748F"/>
    <w:rsid w:val="001021AB"/>
    <w:rsid w:val="00105D32"/>
    <w:rsid w:val="0010604C"/>
    <w:rsid w:val="00114290"/>
    <w:rsid w:val="00114FD6"/>
    <w:rsid w:val="00116BCC"/>
    <w:rsid w:val="00122580"/>
    <w:rsid w:val="0012391E"/>
    <w:rsid w:val="00131130"/>
    <w:rsid w:val="00131415"/>
    <w:rsid w:val="00146FCC"/>
    <w:rsid w:val="00150841"/>
    <w:rsid w:val="00150D1F"/>
    <w:rsid w:val="00157AB9"/>
    <w:rsid w:val="00170295"/>
    <w:rsid w:val="00170A30"/>
    <w:rsid w:val="001775D5"/>
    <w:rsid w:val="0018294D"/>
    <w:rsid w:val="0019408A"/>
    <w:rsid w:val="001B5E27"/>
    <w:rsid w:val="001C44A6"/>
    <w:rsid w:val="001C62BB"/>
    <w:rsid w:val="001D0B09"/>
    <w:rsid w:val="001D3E6F"/>
    <w:rsid w:val="001D4FA5"/>
    <w:rsid w:val="001E2A4D"/>
    <w:rsid w:val="001E6EF8"/>
    <w:rsid w:val="001F42B6"/>
    <w:rsid w:val="001F506C"/>
    <w:rsid w:val="00202D96"/>
    <w:rsid w:val="00203399"/>
    <w:rsid w:val="00210986"/>
    <w:rsid w:val="00214DA0"/>
    <w:rsid w:val="002159B5"/>
    <w:rsid w:val="0021792D"/>
    <w:rsid w:val="00224EF0"/>
    <w:rsid w:val="00225431"/>
    <w:rsid w:val="00233033"/>
    <w:rsid w:val="00243D84"/>
    <w:rsid w:val="00250AD7"/>
    <w:rsid w:val="00251F0A"/>
    <w:rsid w:val="002634D9"/>
    <w:rsid w:val="00266008"/>
    <w:rsid w:val="00274059"/>
    <w:rsid w:val="00275EA9"/>
    <w:rsid w:val="00277FB0"/>
    <w:rsid w:val="00287EBA"/>
    <w:rsid w:val="00294140"/>
    <w:rsid w:val="00295FBC"/>
    <w:rsid w:val="0029769C"/>
    <w:rsid w:val="002A001D"/>
    <w:rsid w:val="002A4A5C"/>
    <w:rsid w:val="002B0AC9"/>
    <w:rsid w:val="002B0D31"/>
    <w:rsid w:val="002B277D"/>
    <w:rsid w:val="002B3711"/>
    <w:rsid w:val="002C3415"/>
    <w:rsid w:val="002C76F0"/>
    <w:rsid w:val="002C7CB6"/>
    <w:rsid w:val="002D2A36"/>
    <w:rsid w:val="002D38CB"/>
    <w:rsid w:val="002D796C"/>
    <w:rsid w:val="002E5872"/>
    <w:rsid w:val="002E5C7F"/>
    <w:rsid w:val="002E6116"/>
    <w:rsid w:val="002E6184"/>
    <w:rsid w:val="002E7008"/>
    <w:rsid w:val="002E75E9"/>
    <w:rsid w:val="002F135C"/>
    <w:rsid w:val="002F2C85"/>
    <w:rsid w:val="00304DA8"/>
    <w:rsid w:val="003051F8"/>
    <w:rsid w:val="00307180"/>
    <w:rsid w:val="003107FB"/>
    <w:rsid w:val="00312C5F"/>
    <w:rsid w:val="00313DF9"/>
    <w:rsid w:val="003179A6"/>
    <w:rsid w:val="00323D70"/>
    <w:rsid w:val="00324B8C"/>
    <w:rsid w:val="0032633E"/>
    <w:rsid w:val="00331FB1"/>
    <w:rsid w:val="003320F8"/>
    <w:rsid w:val="003343A5"/>
    <w:rsid w:val="0034014F"/>
    <w:rsid w:val="003427B2"/>
    <w:rsid w:val="003464B8"/>
    <w:rsid w:val="003502AF"/>
    <w:rsid w:val="00353876"/>
    <w:rsid w:val="00360EBB"/>
    <w:rsid w:val="00363842"/>
    <w:rsid w:val="003768DA"/>
    <w:rsid w:val="00385264"/>
    <w:rsid w:val="0039468F"/>
    <w:rsid w:val="003B34DE"/>
    <w:rsid w:val="003C0C0A"/>
    <w:rsid w:val="003C1F5D"/>
    <w:rsid w:val="003C4184"/>
    <w:rsid w:val="003C4D83"/>
    <w:rsid w:val="003C5A42"/>
    <w:rsid w:val="003D023F"/>
    <w:rsid w:val="003D41E5"/>
    <w:rsid w:val="003D65B2"/>
    <w:rsid w:val="003E05E4"/>
    <w:rsid w:val="003E15FF"/>
    <w:rsid w:val="003E34D2"/>
    <w:rsid w:val="003E58C5"/>
    <w:rsid w:val="003E58F1"/>
    <w:rsid w:val="003F07C3"/>
    <w:rsid w:val="003F2C44"/>
    <w:rsid w:val="004075B1"/>
    <w:rsid w:val="00411649"/>
    <w:rsid w:val="00413F9D"/>
    <w:rsid w:val="00415CB3"/>
    <w:rsid w:val="00422498"/>
    <w:rsid w:val="004308C8"/>
    <w:rsid w:val="00436962"/>
    <w:rsid w:val="00443DA0"/>
    <w:rsid w:val="00443DB3"/>
    <w:rsid w:val="00444119"/>
    <w:rsid w:val="004511EF"/>
    <w:rsid w:val="004516AE"/>
    <w:rsid w:val="00455B8B"/>
    <w:rsid w:val="00456C96"/>
    <w:rsid w:val="00464E12"/>
    <w:rsid w:val="00467827"/>
    <w:rsid w:val="00473182"/>
    <w:rsid w:val="00476CBF"/>
    <w:rsid w:val="004828FD"/>
    <w:rsid w:val="00482C17"/>
    <w:rsid w:val="00497384"/>
    <w:rsid w:val="00497E08"/>
    <w:rsid w:val="004B43DE"/>
    <w:rsid w:val="004B4AE8"/>
    <w:rsid w:val="004B53C7"/>
    <w:rsid w:val="004B5461"/>
    <w:rsid w:val="004C03A6"/>
    <w:rsid w:val="004C1C90"/>
    <w:rsid w:val="004C7141"/>
    <w:rsid w:val="004D7211"/>
    <w:rsid w:val="004E006D"/>
    <w:rsid w:val="004E08AE"/>
    <w:rsid w:val="004E1CA7"/>
    <w:rsid w:val="004E2F4C"/>
    <w:rsid w:val="004F6D0C"/>
    <w:rsid w:val="00503727"/>
    <w:rsid w:val="00503D95"/>
    <w:rsid w:val="00504390"/>
    <w:rsid w:val="005109C2"/>
    <w:rsid w:val="0051546B"/>
    <w:rsid w:val="0051661E"/>
    <w:rsid w:val="00520C1C"/>
    <w:rsid w:val="00525A97"/>
    <w:rsid w:val="0054558F"/>
    <w:rsid w:val="005522FB"/>
    <w:rsid w:val="0055417F"/>
    <w:rsid w:val="005551AF"/>
    <w:rsid w:val="00557DCA"/>
    <w:rsid w:val="00560726"/>
    <w:rsid w:val="00563C5B"/>
    <w:rsid w:val="0056406E"/>
    <w:rsid w:val="005657C3"/>
    <w:rsid w:val="005660C3"/>
    <w:rsid w:val="005741AE"/>
    <w:rsid w:val="00577798"/>
    <w:rsid w:val="00577FEA"/>
    <w:rsid w:val="005847B8"/>
    <w:rsid w:val="005878ED"/>
    <w:rsid w:val="00593F51"/>
    <w:rsid w:val="005A0C80"/>
    <w:rsid w:val="005A12A5"/>
    <w:rsid w:val="005A537A"/>
    <w:rsid w:val="005B083F"/>
    <w:rsid w:val="005B200E"/>
    <w:rsid w:val="005B376E"/>
    <w:rsid w:val="005B5893"/>
    <w:rsid w:val="005B5C50"/>
    <w:rsid w:val="005B6503"/>
    <w:rsid w:val="005C387E"/>
    <w:rsid w:val="005C631D"/>
    <w:rsid w:val="005C69D9"/>
    <w:rsid w:val="005C6C42"/>
    <w:rsid w:val="005C6CEC"/>
    <w:rsid w:val="005D2961"/>
    <w:rsid w:val="005D38FB"/>
    <w:rsid w:val="005D3CEA"/>
    <w:rsid w:val="005D649F"/>
    <w:rsid w:val="005E4540"/>
    <w:rsid w:val="005E6344"/>
    <w:rsid w:val="005F18B1"/>
    <w:rsid w:val="005F62C6"/>
    <w:rsid w:val="005F7B4C"/>
    <w:rsid w:val="00600E88"/>
    <w:rsid w:val="00603FDF"/>
    <w:rsid w:val="00607F0A"/>
    <w:rsid w:val="00611C0D"/>
    <w:rsid w:val="0061362F"/>
    <w:rsid w:val="00614010"/>
    <w:rsid w:val="006164CD"/>
    <w:rsid w:val="00616887"/>
    <w:rsid w:val="00625F09"/>
    <w:rsid w:val="0063163D"/>
    <w:rsid w:val="00635FC7"/>
    <w:rsid w:val="0063686B"/>
    <w:rsid w:val="00653096"/>
    <w:rsid w:val="006541FD"/>
    <w:rsid w:val="00656259"/>
    <w:rsid w:val="00660B2A"/>
    <w:rsid w:val="00673413"/>
    <w:rsid w:val="006738B4"/>
    <w:rsid w:val="0067397D"/>
    <w:rsid w:val="006806FE"/>
    <w:rsid w:val="006807CD"/>
    <w:rsid w:val="006915AE"/>
    <w:rsid w:val="00691E10"/>
    <w:rsid w:val="006A5B82"/>
    <w:rsid w:val="006A7170"/>
    <w:rsid w:val="006B4A7F"/>
    <w:rsid w:val="006C27B1"/>
    <w:rsid w:val="006E0145"/>
    <w:rsid w:val="006E5EAF"/>
    <w:rsid w:val="006E757D"/>
    <w:rsid w:val="006F0745"/>
    <w:rsid w:val="006F5272"/>
    <w:rsid w:val="006F7B27"/>
    <w:rsid w:val="0070423A"/>
    <w:rsid w:val="00706E39"/>
    <w:rsid w:val="00716C0C"/>
    <w:rsid w:val="00717AEB"/>
    <w:rsid w:val="007214FC"/>
    <w:rsid w:val="00723844"/>
    <w:rsid w:val="007251A4"/>
    <w:rsid w:val="007261A6"/>
    <w:rsid w:val="00726566"/>
    <w:rsid w:val="00726A95"/>
    <w:rsid w:val="0073122D"/>
    <w:rsid w:val="00736934"/>
    <w:rsid w:val="00741E38"/>
    <w:rsid w:val="00743165"/>
    <w:rsid w:val="00743E2B"/>
    <w:rsid w:val="00750AD6"/>
    <w:rsid w:val="007514E2"/>
    <w:rsid w:val="00753CB4"/>
    <w:rsid w:val="00761EBB"/>
    <w:rsid w:val="007637EF"/>
    <w:rsid w:val="00764BCF"/>
    <w:rsid w:val="0078015A"/>
    <w:rsid w:val="007831A0"/>
    <w:rsid w:val="0079539F"/>
    <w:rsid w:val="00795C7F"/>
    <w:rsid w:val="00796657"/>
    <w:rsid w:val="007A0934"/>
    <w:rsid w:val="007A1FFA"/>
    <w:rsid w:val="007B2D0C"/>
    <w:rsid w:val="007B6362"/>
    <w:rsid w:val="007C5267"/>
    <w:rsid w:val="007E0AFB"/>
    <w:rsid w:val="007E2C18"/>
    <w:rsid w:val="007E3CD7"/>
    <w:rsid w:val="007E5899"/>
    <w:rsid w:val="007E6B7E"/>
    <w:rsid w:val="007E72E8"/>
    <w:rsid w:val="007F2E31"/>
    <w:rsid w:val="007F4580"/>
    <w:rsid w:val="007F7C37"/>
    <w:rsid w:val="00800F29"/>
    <w:rsid w:val="00803E84"/>
    <w:rsid w:val="00804C3A"/>
    <w:rsid w:val="00804D7D"/>
    <w:rsid w:val="008050AF"/>
    <w:rsid w:val="00806499"/>
    <w:rsid w:val="00810024"/>
    <w:rsid w:val="008136E4"/>
    <w:rsid w:val="00815046"/>
    <w:rsid w:val="00823220"/>
    <w:rsid w:val="00827A59"/>
    <w:rsid w:val="00830ECE"/>
    <w:rsid w:val="008336D4"/>
    <w:rsid w:val="00837969"/>
    <w:rsid w:val="00837983"/>
    <w:rsid w:val="00842AEA"/>
    <w:rsid w:val="0084308E"/>
    <w:rsid w:val="0085062F"/>
    <w:rsid w:val="008511AF"/>
    <w:rsid w:val="0085224D"/>
    <w:rsid w:val="0085306B"/>
    <w:rsid w:val="00854A3C"/>
    <w:rsid w:val="008607C1"/>
    <w:rsid w:val="00862937"/>
    <w:rsid w:val="00871FFA"/>
    <w:rsid w:val="0087320A"/>
    <w:rsid w:val="00874AEB"/>
    <w:rsid w:val="008802A0"/>
    <w:rsid w:val="00885656"/>
    <w:rsid w:val="00890C32"/>
    <w:rsid w:val="008A0985"/>
    <w:rsid w:val="008A3E3B"/>
    <w:rsid w:val="008A5EC6"/>
    <w:rsid w:val="008A6C7C"/>
    <w:rsid w:val="008B0AF2"/>
    <w:rsid w:val="008B26A1"/>
    <w:rsid w:val="008B6CD4"/>
    <w:rsid w:val="008C0087"/>
    <w:rsid w:val="008C0A01"/>
    <w:rsid w:val="008C4930"/>
    <w:rsid w:val="008C5608"/>
    <w:rsid w:val="008D3B5C"/>
    <w:rsid w:val="008D64BC"/>
    <w:rsid w:val="008D6C9D"/>
    <w:rsid w:val="008E780D"/>
    <w:rsid w:val="008F08E0"/>
    <w:rsid w:val="00900980"/>
    <w:rsid w:val="00902E0D"/>
    <w:rsid w:val="00904DA4"/>
    <w:rsid w:val="00905E2B"/>
    <w:rsid w:val="00910B61"/>
    <w:rsid w:val="009128B7"/>
    <w:rsid w:val="00913850"/>
    <w:rsid w:val="0092503F"/>
    <w:rsid w:val="0092571A"/>
    <w:rsid w:val="00934360"/>
    <w:rsid w:val="00936DC6"/>
    <w:rsid w:val="0093755D"/>
    <w:rsid w:val="009464B0"/>
    <w:rsid w:val="00946860"/>
    <w:rsid w:val="0094723C"/>
    <w:rsid w:val="00954571"/>
    <w:rsid w:val="00961A28"/>
    <w:rsid w:val="00982ED8"/>
    <w:rsid w:val="0098365A"/>
    <w:rsid w:val="00983DB7"/>
    <w:rsid w:val="00985303"/>
    <w:rsid w:val="0098617B"/>
    <w:rsid w:val="0099182D"/>
    <w:rsid w:val="0099236B"/>
    <w:rsid w:val="00994022"/>
    <w:rsid w:val="009A05AB"/>
    <w:rsid w:val="009A1B38"/>
    <w:rsid w:val="009A3E30"/>
    <w:rsid w:val="009A7822"/>
    <w:rsid w:val="009C103B"/>
    <w:rsid w:val="009C3851"/>
    <w:rsid w:val="009C70E6"/>
    <w:rsid w:val="009D4752"/>
    <w:rsid w:val="009D51B2"/>
    <w:rsid w:val="009D56CB"/>
    <w:rsid w:val="009E3924"/>
    <w:rsid w:val="00A12827"/>
    <w:rsid w:val="00A1488A"/>
    <w:rsid w:val="00A14D82"/>
    <w:rsid w:val="00A30222"/>
    <w:rsid w:val="00A30716"/>
    <w:rsid w:val="00A30F93"/>
    <w:rsid w:val="00A316E9"/>
    <w:rsid w:val="00A326A0"/>
    <w:rsid w:val="00A3383F"/>
    <w:rsid w:val="00A37E15"/>
    <w:rsid w:val="00A54E14"/>
    <w:rsid w:val="00A66840"/>
    <w:rsid w:val="00A778B2"/>
    <w:rsid w:val="00A80BE3"/>
    <w:rsid w:val="00A81A99"/>
    <w:rsid w:val="00A85C8B"/>
    <w:rsid w:val="00A90FB8"/>
    <w:rsid w:val="00A9286A"/>
    <w:rsid w:val="00A95399"/>
    <w:rsid w:val="00A96633"/>
    <w:rsid w:val="00AA3E33"/>
    <w:rsid w:val="00AA5025"/>
    <w:rsid w:val="00AA5BB7"/>
    <w:rsid w:val="00AB56C9"/>
    <w:rsid w:val="00AB62B4"/>
    <w:rsid w:val="00AC2B20"/>
    <w:rsid w:val="00AD2464"/>
    <w:rsid w:val="00AD400E"/>
    <w:rsid w:val="00AD6A1E"/>
    <w:rsid w:val="00AE2307"/>
    <w:rsid w:val="00AF1C38"/>
    <w:rsid w:val="00AF69E8"/>
    <w:rsid w:val="00B02698"/>
    <w:rsid w:val="00B04CE4"/>
    <w:rsid w:val="00B05075"/>
    <w:rsid w:val="00B20821"/>
    <w:rsid w:val="00B2307A"/>
    <w:rsid w:val="00B24418"/>
    <w:rsid w:val="00B27DE3"/>
    <w:rsid w:val="00B339CF"/>
    <w:rsid w:val="00B350E1"/>
    <w:rsid w:val="00B35FB2"/>
    <w:rsid w:val="00B368EB"/>
    <w:rsid w:val="00B415BE"/>
    <w:rsid w:val="00B453F5"/>
    <w:rsid w:val="00B53F7A"/>
    <w:rsid w:val="00B5499B"/>
    <w:rsid w:val="00B627B4"/>
    <w:rsid w:val="00B6711E"/>
    <w:rsid w:val="00B75FB1"/>
    <w:rsid w:val="00B765A8"/>
    <w:rsid w:val="00B80501"/>
    <w:rsid w:val="00B84EC8"/>
    <w:rsid w:val="00B856FB"/>
    <w:rsid w:val="00B9261B"/>
    <w:rsid w:val="00B939E2"/>
    <w:rsid w:val="00B95FC8"/>
    <w:rsid w:val="00BA55C6"/>
    <w:rsid w:val="00BB63A0"/>
    <w:rsid w:val="00BB76C1"/>
    <w:rsid w:val="00BC1B4F"/>
    <w:rsid w:val="00BD0E2A"/>
    <w:rsid w:val="00BD5318"/>
    <w:rsid w:val="00BE2F9E"/>
    <w:rsid w:val="00BF3060"/>
    <w:rsid w:val="00BF3E07"/>
    <w:rsid w:val="00BF58C7"/>
    <w:rsid w:val="00BF7A1F"/>
    <w:rsid w:val="00C05A62"/>
    <w:rsid w:val="00C068EC"/>
    <w:rsid w:val="00C07DFA"/>
    <w:rsid w:val="00C111A0"/>
    <w:rsid w:val="00C1387F"/>
    <w:rsid w:val="00C14231"/>
    <w:rsid w:val="00C16E9A"/>
    <w:rsid w:val="00C21BC3"/>
    <w:rsid w:val="00C36D86"/>
    <w:rsid w:val="00C37337"/>
    <w:rsid w:val="00C43E04"/>
    <w:rsid w:val="00C44F59"/>
    <w:rsid w:val="00C50A5C"/>
    <w:rsid w:val="00C517C6"/>
    <w:rsid w:val="00C5498C"/>
    <w:rsid w:val="00C60277"/>
    <w:rsid w:val="00C618FC"/>
    <w:rsid w:val="00C62862"/>
    <w:rsid w:val="00C66008"/>
    <w:rsid w:val="00C723CE"/>
    <w:rsid w:val="00C72B8F"/>
    <w:rsid w:val="00C74DC6"/>
    <w:rsid w:val="00C76762"/>
    <w:rsid w:val="00CB1F22"/>
    <w:rsid w:val="00CB2D37"/>
    <w:rsid w:val="00CB7E2D"/>
    <w:rsid w:val="00CC087E"/>
    <w:rsid w:val="00CD1236"/>
    <w:rsid w:val="00CD7AD4"/>
    <w:rsid w:val="00CE047C"/>
    <w:rsid w:val="00CE2D64"/>
    <w:rsid w:val="00CE3367"/>
    <w:rsid w:val="00CE72AF"/>
    <w:rsid w:val="00CF0844"/>
    <w:rsid w:val="00D003E0"/>
    <w:rsid w:val="00D0382B"/>
    <w:rsid w:val="00D03F16"/>
    <w:rsid w:val="00D0590C"/>
    <w:rsid w:val="00D10D53"/>
    <w:rsid w:val="00D11732"/>
    <w:rsid w:val="00D120AC"/>
    <w:rsid w:val="00D21CED"/>
    <w:rsid w:val="00D24F32"/>
    <w:rsid w:val="00D25544"/>
    <w:rsid w:val="00D26C6E"/>
    <w:rsid w:val="00D42812"/>
    <w:rsid w:val="00D478E6"/>
    <w:rsid w:val="00D52C9F"/>
    <w:rsid w:val="00D612DB"/>
    <w:rsid w:val="00D630ED"/>
    <w:rsid w:val="00D64587"/>
    <w:rsid w:val="00D67BF4"/>
    <w:rsid w:val="00D725E9"/>
    <w:rsid w:val="00D75303"/>
    <w:rsid w:val="00D76E42"/>
    <w:rsid w:val="00D92366"/>
    <w:rsid w:val="00D957D2"/>
    <w:rsid w:val="00DA1668"/>
    <w:rsid w:val="00DA2788"/>
    <w:rsid w:val="00DA3BC3"/>
    <w:rsid w:val="00DA4B98"/>
    <w:rsid w:val="00DB5DE9"/>
    <w:rsid w:val="00DC02C0"/>
    <w:rsid w:val="00DC1553"/>
    <w:rsid w:val="00DC556D"/>
    <w:rsid w:val="00DD1E34"/>
    <w:rsid w:val="00DD2689"/>
    <w:rsid w:val="00DE2CE7"/>
    <w:rsid w:val="00DE4C83"/>
    <w:rsid w:val="00DF3F23"/>
    <w:rsid w:val="00DF5F6C"/>
    <w:rsid w:val="00DF6F97"/>
    <w:rsid w:val="00E06212"/>
    <w:rsid w:val="00E0640D"/>
    <w:rsid w:val="00E10DEE"/>
    <w:rsid w:val="00E122DA"/>
    <w:rsid w:val="00E13DAC"/>
    <w:rsid w:val="00E16D7C"/>
    <w:rsid w:val="00E17CED"/>
    <w:rsid w:val="00E3466B"/>
    <w:rsid w:val="00E36726"/>
    <w:rsid w:val="00E36ED2"/>
    <w:rsid w:val="00E43ABF"/>
    <w:rsid w:val="00E4419F"/>
    <w:rsid w:val="00E5318A"/>
    <w:rsid w:val="00E561D3"/>
    <w:rsid w:val="00E56AA5"/>
    <w:rsid w:val="00E57B0F"/>
    <w:rsid w:val="00E605DB"/>
    <w:rsid w:val="00E7054B"/>
    <w:rsid w:val="00E746C9"/>
    <w:rsid w:val="00E74D8C"/>
    <w:rsid w:val="00E81AF2"/>
    <w:rsid w:val="00E837B9"/>
    <w:rsid w:val="00E9033F"/>
    <w:rsid w:val="00E9132C"/>
    <w:rsid w:val="00E93090"/>
    <w:rsid w:val="00EA3B3F"/>
    <w:rsid w:val="00EA49F3"/>
    <w:rsid w:val="00EA643B"/>
    <w:rsid w:val="00EB07BD"/>
    <w:rsid w:val="00EB1C02"/>
    <w:rsid w:val="00EB4A8A"/>
    <w:rsid w:val="00EB4C49"/>
    <w:rsid w:val="00EB7A4F"/>
    <w:rsid w:val="00EC46ED"/>
    <w:rsid w:val="00EC5497"/>
    <w:rsid w:val="00ED1772"/>
    <w:rsid w:val="00ED3922"/>
    <w:rsid w:val="00ED3CFF"/>
    <w:rsid w:val="00ED4398"/>
    <w:rsid w:val="00EE5BE8"/>
    <w:rsid w:val="00EF19AC"/>
    <w:rsid w:val="00F04820"/>
    <w:rsid w:val="00F06792"/>
    <w:rsid w:val="00F069EB"/>
    <w:rsid w:val="00F1246A"/>
    <w:rsid w:val="00F155BE"/>
    <w:rsid w:val="00F17033"/>
    <w:rsid w:val="00F27D75"/>
    <w:rsid w:val="00F3048D"/>
    <w:rsid w:val="00F320A0"/>
    <w:rsid w:val="00F3277F"/>
    <w:rsid w:val="00F406F3"/>
    <w:rsid w:val="00F41904"/>
    <w:rsid w:val="00F44C68"/>
    <w:rsid w:val="00F454A3"/>
    <w:rsid w:val="00F457D7"/>
    <w:rsid w:val="00F46354"/>
    <w:rsid w:val="00F46DBC"/>
    <w:rsid w:val="00F50BB3"/>
    <w:rsid w:val="00F53F2E"/>
    <w:rsid w:val="00F56FBF"/>
    <w:rsid w:val="00F57109"/>
    <w:rsid w:val="00F7178E"/>
    <w:rsid w:val="00F75117"/>
    <w:rsid w:val="00F753CE"/>
    <w:rsid w:val="00F76A2D"/>
    <w:rsid w:val="00F770E6"/>
    <w:rsid w:val="00F77D9C"/>
    <w:rsid w:val="00F80E89"/>
    <w:rsid w:val="00F84FAC"/>
    <w:rsid w:val="00F90981"/>
    <w:rsid w:val="00F93403"/>
    <w:rsid w:val="00F947C9"/>
    <w:rsid w:val="00F97352"/>
    <w:rsid w:val="00FA2F3B"/>
    <w:rsid w:val="00FB0A8C"/>
    <w:rsid w:val="00FB27B3"/>
    <w:rsid w:val="00FB6EFB"/>
    <w:rsid w:val="00FC0FCD"/>
    <w:rsid w:val="00FC1F36"/>
    <w:rsid w:val="00FC73D5"/>
    <w:rsid w:val="00FD3073"/>
    <w:rsid w:val="00FD4062"/>
    <w:rsid w:val="00FD5CFC"/>
    <w:rsid w:val="00FE4752"/>
    <w:rsid w:val="00FF1E75"/>
    <w:rsid w:val="00FF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63C84C"/>
  <w15:chartTrackingRefBased/>
  <w15:docId w15:val="{BDBE3BEC-2707-834E-B3EB-62D309AE3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5B200E"/>
    <w:pPr>
      <w:keepNext/>
      <w:keepLines/>
      <w:ind w:left="709" w:hanging="709"/>
      <w:outlineLvl w:val="1"/>
    </w:pPr>
    <w:rPr>
      <w:rFonts w:ascii="Comic Sans MS" w:hAnsi="Comic Sans MS" w:cs="Times New Roman"/>
      <w:b/>
      <w:bCs/>
      <w:szCs w:val="20"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  <w:lang w:val="x-none" w:eastAsia="x-non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  <w:lang w:val="x-none" w:eastAsia="x-none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  <w:lang w:val="x-none" w:eastAsia="x-none"/>
    </w:rPr>
  </w:style>
  <w:style w:type="character" w:customStyle="1" w:styleId="Titre2Car">
    <w:name w:val="Titre 2 Car"/>
    <w:link w:val="Titre2"/>
    <w:rsid w:val="005B200E"/>
    <w:rPr>
      <w:rFonts w:ascii="Comic Sans MS" w:hAnsi="Comic Sans MS"/>
      <w:b/>
      <w:bCs/>
      <w:color w:val="000000"/>
      <w:u w:val="single"/>
      <w:lang w:val="x-none" w:eastAsia="x-non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  <w:lang w:val="x-none" w:eastAsia="x-none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  <w:lang w:val="x-none" w:eastAsia="x-none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  <w:lang w:val="x-none" w:eastAsia="x-none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  <w:lang w:val="x-none" w:eastAsia="x-none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  <w:lang w:val="x-none" w:eastAsia="x-none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/>
      <w:b/>
      <w:noProof/>
      <w:color w:val="000000"/>
      <w:sz w:val="32"/>
      <w:szCs w:val="32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character" w:styleId="Marquedecommentaire">
    <w:name w:val="annotation reference"/>
    <w:rsid w:val="00AF69E8"/>
    <w:rPr>
      <w:sz w:val="16"/>
      <w:szCs w:val="16"/>
    </w:rPr>
  </w:style>
  <w:style w:type="paragraph" w:styleId="Commentaire">
    <w:name w:val="annotation text"/>
    <w:basedOn w:val="Normal"/>
    <w:link w:val="CommentaireCar"/>
    <w:rsid w:val="00AF69E8"/>
    <w:rPr>
      <w:rFonts w:cs="Times New Roman"/>
      <w:szCs w:val="20"/>
      <w:lang w:val="x-none" w:eastAsia="x-none"/>
    </w:rPr>
  </w:style>
  <w:style w:type="character" w:customStyle="1" w:styleId="CommentaireCar">
    <w:name w:val="Commentaire Car"/>
    <w:link w:val="Commentaire"/>
    <w:rsid w:val="00AF69E8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AF69E8"/>
    <w:rPr>
      <w:b/>
      <w:bCs/>
    </w:rPr>
  </w:style>
  <w:style w:type="character" w:customStyle="1" w:styleId="ObjetducommentaireCar">
    <w:name w:val="Objet du commentaire Car"/>
    <w:link w:val="Objetducommentaire"/>
    <w:rsid w:val="00AF69E8"/>
    <w:rPr>
      <w:rFonts w:ascii="Arial" w:hAnsi="Arial" w:cs="Arial"/>
      <w:b/>
      <w:bCs/>
      <w:color w:val="000000"/>
    </w:rPr>
  </w:style>
  <w:style w:type="paragraph" w:styleId="Paragraphedeliste">
    <w:name w:val="List Paragraph"/>
    <w:basedOn w:val="Normal"/>
    <w:uiPriority w:val="99"/>
    <w:qFormat/>
    <w:rsid w:val="005B200E"/>
    <w:pPr>
      <w:ind w:left="720"/>
      <w:contextualSpacing/>
    </w:pPr>
    <w:rPr>
      <w:rFonts w:ascii="Times New Roman" w:hAnsi="Times New Roman" w:cs="Times New Roman"/>
      <w:color w:val="auto"/>
      <w:sz w:val="24"/>
    </w:rPr>
  </w:style>
  <w:style w:type="paragraph" w:customStyle="1" w:styleId="style21">
    <w:name w:val="style21"/>
    <w:basedOn w:val="Normal"/>
    <w:uiPriority w:val="99"/>
    <w:rsid w:val="005B200E"/>
    <w:pPr>
      <w:spacing w:before="100" w:beforeAutospacing="1" w:after="100" w:afterAutospacing="1"/>
    </w:pPr>
    <w:rPr>
      <w:rFonts w:ascii="Verdana" w:hAnsi="Verdana" w:cs="Times New Roman"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37068-CCD7-4F86-8A28-6979E90F2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 noir</Template>
  <TotalTime>1</TotalTime>
  <Pages>5</Pages>
  <Words>1359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8818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Anne et Anthony CORBE - MORIN</cp:lastModifiedBy>
  <cp:revision>2</cp:revision>
  <cp:lastPrinted>2021-04-25T08:10:00Z</cp:lastPrinted>
  <dcterms:created xsi:type="dcterms:W3CDTF">2023-07-20T14:32:00Z</dcterms:created>
  <dcterms:modified xsi:type="dcterms:W3CDTF">2023-07-20T14:32:00Z</dcterms:modified>
</cp:coreProperties>
</file>